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AF6" w:rsidRDefault="00DD4809">
      <w:pPr>
        <w:pStyle w:val="Standard"/>
        <w:pBdr>
          <w:top w:val="double" w:sz="2" w:space="0" w:color="000001" w:shadow="1"/>
          <w:left w:val="double" w:sz="2" w:space="0" w:color="000001" w:shadow="1"/>
          <w:bottom w:val="double" w:sz="2" w:space="0" w:color="000001" w:shadow="1"/>
          <w:right w:val="double" w:sz="2" w:space="0" w:color="000001" w:shadow="1"/>
        </w:pBdr>
        <w:jc w:val="center"/>
        <w:rPr>
          <w:rFonts w:ascii="Arial Narrow" w:hAnsi="Arial Narrow" w:cs="Arial Narrow"/>
          <w:b/>
          <w:bCs/>
          <w:caps/>
          <w:sz w:val="28"/>
          <w:szCs w:val="28"/>
        </w:rPr>
      </w:pPr>
      <w:r>
        <w:rPr>
          <w:rFonts w:ascii="Arial Narrow" w:hAnsi="Arial Narrow" w:cs="Arial Narrow"/>
          <w:b/>
          <w:bCs/>
          <w:caps/>
          <w:sz w:val="28"/>
          <w:szCs w:val="28"/>
        </w:rPr>
        <w:t>APPEL A CANDIDATURES EN VUE DE CONCLURE UN</w:t>
      </w:r>
    </w:p>
    <w:p w:rsidR="00FB4AF6" w:rsidRDefault="00DD4809">
      <w:pPr>
        <w:pStyle w:val="Standard"/>
        <w:pBdr>
          <w:top w:val="double" w:sz="2" w:space="0" w:color="000001" w:shadow="1"/>
          <w:left w:val="double" w:sz="2" w:space="0" w:color="000001" w:shadow="1"/>
          <w:bottom w:val="double" w:sz="2" w:space="0" w:color="000001" w:shadow="1"/>
          <w:right w:val="double" w:sz="2" w:space="0" w:color="000001" w:shadow="1"/>
        </w:pBdr>
        <w:jc w:val="center"/>
        <w:rPr>
          <w:rFonts w:ascii="Arial Narrow" w:hAnsi="Arial Narrow" w:cs="Arial Narrow"/>
          <w:b/>
          <w:bCs/>
          <w:caps/>
          <w:sz w:val="28"/>
          <w:szCs w:val="28"/>
        </w:rPr>
      </w:pPr>
      <w:r>
        <w:rPr>
          <w:rFonts w:ascii="Arial Narrow" w:hAnsi="Arial Narrow" w:cs="Arial Narrow"/>
          <w:b/>
          <w:bCs/>
          <w:caps/>
          <w:sz w:val="28"/>
          <w:szCs w:val="28"/>
        </w:rPr>
        <w:t>BAIL COMMERCIAL POUR LA GESTION ET L'EXPLOITATION</w:t>
      </w:r>
    </w:p>
    <w:p w:rsidR="00FB4AF6" w:rsidRDefault="00DD4809">
      <w:pPr>
        <w:pStyle w:val="Standard"/>
        <w:pBdr>
          <w:top w:val="double" w:sz="2" w:space="0" w:color="000001" w:shadow="1"/>
          <w:left w:val="double" w:sz="2" w:space="0" w:color="000001" w:shadow="1"/>
          <w:bottom w:val="double" w:sz="2" w:space="0" w:color="000001" w:shadow="1"/>
          <w:right w:val="double" w:sz="2" w:space="0" w:color="000001" w:shadow="1"/>
        </w:pBdr>
        <w:jc w:val="center"/>
        <w:rPr>
          <w:rFonts w:ascii="Arial Narrow" w:hAnsi="Arial Narrow" w:cs="Arial Narrow"/>
          <w:b/>
          <w:bCs/>
          <w:caps/>
          <w:sz w:val="28"/>
          <w:szCs w:val="28"/>
        </w:rPr>
      </w:pPr>
      <w:r>
        <w:rPr>
          <w:rFonts w:ascii="Arial Narrow" w:hAnsi="Arial Narrow" w:cs="Arial Narrow"/>
          <w:b/>
          <w:bCs/>
          <w:caps/>
          <w:sz w:val="28"/>
          <w:szCs w:val="28"/>
        </w:rPr>
        <w:t>DU RESTAURANT DU COMPLEXE SPORTIF du VAL de l’ARC</w:t>
      </w:r>
    </w:p>
    <w:p w:rsidR="00FB4AF6" w:rsidRDefault="00FB4AF6">
      <w:pPr>
        <w:rPr>
          <w:rFonts w:ascii="Arial" w:hAnsi="Arial" w:cs="Arial"/>
          <w:b/>
          <w:color w:val="FF0000"/>
          <w:u w:val="single"/>
        </w:rPr>
      </w:pPr>
    </w:p>
    <w:p w:rsidR="00FB4AF6" w:rsidRDefault="00DD4809">
      <w:pPr>
        <w:pStyle w:val="NormalWeb"/>
        <w:rPr>
          <w:rFonts w:ascii="Arial" w:hAnsi="Arial" w:cs="Arial"/>
          <w:b/>
          <w:bCs/>
          <w:color w:val="434343"/>
          <w:sz w:val="18"/>
          <w:szCs w:val="18"/>
        </w:rPr>
      </w:pPr>
      <w:r>
        <w:rPr>
          <w:rFonts w:ascii="Arial" w:hAnsi="Arial" w:cs="Arial"/>
          <w:i/>
          <w:iCs/>
          <w:color w:val="434343"/>
          <w:sz w:val="18"/>
          <w:szCs w:val="18"/>
        </w:rPr>
        <w:t>Objet: </w:t>
      </w:r>
      <w:r>
        <w:rPr>
          <w:rFonts w:ascii="Arial" w:hAnsi="Arial" w:cs="Arial"/>
          <w:b/>
          <w:bCs/>
          <w:color w:val="434343"/>
          <w:sz w:val="18"/>
          <w:szCs w:val="18"/>
        </w:rPr>
        <w:t xml:space="preserve">Appel à candidatures en vue de conclure un bail commercial pour la gestion et l'exploitation du restaurant du VAL de l’ARC. </w:t>
      </w:r>
    </w:p>
    <w:p w:rsidR="00FB4AF6" w:rsidRDefault="00DD4809">
      <w:pPr>
        <w:pStyle w:val="NormalWeb"/>
        <w:spacing w:beforeAutospacing="0" w:afterAutospacing="0"/>
        <w:jc w:val="both"/>
        <w:rPr>
          <w:rFonts w:ascii="Arial" w:hAnsi="Arial" w:cs="Arial"/>
          <w:bCs/>
          <w:color w:val="434343"/>
          <w:sz w:val="18"/>
          <w:szCs w:val="18"/>
        </w:rPr>
      </w:pPr>
      <w:r>
        <w:rPr>
          <w:rFonts w:ascii="Arial" w:hAnsi="Arial" w:cs="Arial"/>
          <w:color w:val="434343"/>
          <w:sz w:val="18"/>
          <w:szCs w:val="18"/>
        </w:rPr>
        <w:t>La commune d’Aix-en-Provence, propriétaire d’un restaurant situé dans le complexe sportif au Val de l’Arc, chemin des Infirmeries, 13100 AIX-EN-PROVENCE, lance une consultation en direction des professionnels de la restauration, en vue de confier la gestion et l'exploitation dudit restaurant par bail commercial, en application articles L.145 et suivants du code de commerce.</w:t>
      </w:r>
    </w:p>
    <w:p w:rsidR="00FB4AF6" w:rsidRDefault="00DD4809">
      <w:pPr>
        <w:pStyle w:val="NormalWeb"/>
        <w:rPr>
          <w:rFonts w:ascii="Arial" w:hAnsi="Arial" w:cs="Arial"/>
          <w:b/>
          <w:bCs/>
          <w:color w:val="434343"/>
          <w:sz w:val="18"/>
          <w:szCs w:val="18"/>
        </w:rPr>
      </w:pPr>
      <w:r>
        <w:rPr>
          <w:rFonts w:ascii="Arial" w:hAnsi="Arial" w:cs="Arial"/>
          <w:i/>
          <w:iCs/>
          <w:sz w:val="18"/>
          <w:szCs w:val="18"/>
        </w:rPr>
        <w:t>Lieu d'exécution </w:t>
      </w:r>
      <w:r>
        <w:rPr>
          <w:rFonts w:ascii="Arial" w:hAnsi="Arial" w:cs="Arial"/>
          <w:b/>
          <w:i/>
          <w:iCs/>
          <w:sz w:val="18"/>
          <w:szCs w:val="18"/>
        </w:rPr>
        <w:t>: </w:t>
      </w:r>
      <w:r>
        <w:rPr>
          <w:rFonts w:ascii="Arial" w:hAnsi="Arial" w:cs="Arial"/>
          <w:bCs/>
          <w:sz w:val="18"/>
          <w:szCs w:val="18"/>
        </w:rPr>
        <w:t>Chemin des Infirmeries, 1</w:t>
      </w:r>
      <w:r>
        <w:rPr>
          <w:rFonts w:ascii="Arial" w:hAnsi="Arial" w:cs="Arial"/>
          <w:bCs/>
          <w:sz w:val="18"/>
          <w:szCs w:val="18"/>
          <w:vertAlign w:val="superscript"/>
        </w:rPr>
        <w:t>er</w:t>
      </w:r>
      <w:r>
        <w:rPr>
          <w:rFonts w:ascii="Arial" w:hAnsi="Arial" w:cs="Arial"/>
          <w:bCs/>
          <w:sz w:val="18"/>
          <w:szCs w:val="18"/>
        </w:rPr>
        <w:t xml:space="preserve"> étage du gymnase du Val de l’Arc 13090 Aix en Provence</w:t>
      </w:r>
    </w:p>
    <w:p w:rsidR="00FB4AF6" w:rsidRDefault="00DD4809">
      <w:pPr>
        <w:pStyle w:val="NormalWeb"/>
        <w:spacing w:beforeAutospacing="0" w:afterAutospacing="0"/>
        <w:jc w:val="both"/>
        <w:rPr>
          <w:rFonts w:ascii="Arial" w:hAnsi="Arial" w:cs="Arial"/>
          <w:sz w:val="18"/>
          <w:szCs w:val="18"/>
        </w:rPr>
      </w:pPr>
      <w:r>
        <w:rPr>
          <w:rFonts w:ascii="Arial" w:hAnsi="Arial" w:cs="Arial"/>
          <w:sz w:val="18"/>
          <w:szCs w:val="18"/>
        </w:rPr>
        <w:br/>
      </w:r>
      <w:r>
        <w:rPr>
          <w:rFonts w:ascii="Arial" w:hAnsi="Arial" w:cs="Arial"/>
          <w:i/>
          <w:sz w:val="18"/>
          <w:szCs w:val="18"/>
        </w:rPr>
        <w:t>Durée</w:t>
      </w:r>
      <w:r>
        <w:rPr>
          <w:rFonts w:ascii="Arial" w:hAnsi="Arial" w:cs="Arial"/>
          <w:sz w:val="18"/>
          <w:szCs w:val="18"/>
        </w:rPr>
        <w:t xml:space="preserve"> : 9 ans. </w:t>
      </w:r>
    </w:p>
    <w:p w:rsidR="00FB4AF6" w:rsidRDefault="00DD4809">
      <w:pPr>
        <w:pStyle w:val="Standard"/>
        <w:jc w:val="both"/>
        <w:rPr>
          <w:rFonts w:ascii="Arial" w:hAnsi="Arial" w:cs="Arial"/>
          <w:color w:val="000000"/>
          <w:sz w:val="18"/>
          <w:szCs w:val="18"/>
        </w:rPr>
      </w:pPr>
      <w:r>
        <w:rPr>
          <w:rFonts w:ascii="Arial" w:hAnsi="Arial" w:cs="Arial"/>
          <w:color w:val="434343"/>
          <w:sz w:val="18"/>
          <w:szCs w:val="18"/>
        </w:rPr>
        <w:t xml:space="preserve"> </w:t>
      </w:r>
      <w:r>
        <w:rPr>
          <w:rFonts w:ascii="Arial" w:hAnsi="Arial" w:cs="Arial"/>
          <w:color w:val="434343"/>
          <w:sz w:val="18"/>
          <w:szCs w:val="18"/>
        </w:rPr>
        <w:br/>
        <w:t xml:space="preserve">Loyer : </w:t>
      </w:r>
      <w:r>
        <w:rPr>
          <w:rFonts w:ascii="Arial" w:hAnsi="Arial" w:cs="Arial"/>
          <w:color w:val="000000"/>
          <w:sz w:val="18"/>
          <w:szCs w:val="18"/>
        </w:rPr>
        <w:t>Le preneur devra verser à la Ville un loyer d’un montant mensuel de 2 500 € hors charges/hors taxes. Pour tenir compte du temps d’aménagement du restaurant, le preneur sera exonéré de loyer dans la limite de 3 mois à compter de la notification du bail.</w:t>
      </w:r>
    </w:p>
    <w:p w:rsidR="00FB4AF6" w:rsidRDefault="00DD4809">
      <w:pPr>
        <w:pStyle w:val="Standard"/>
        <w:jc w:val="both"/>
        <w:rPr>
          <w:rFonts w:ascii="Arial" w:hAnsi="Arial" w:cs="Arial"/>
          <w:color w:val="434343"/>
          <w:kern w:val="0"/>
          <w:sz w:val="18"/>
          <w:szCs w:val="18"/>
          <w:lang w:eastAsia="fr-FR" w:bidi="ar-SA"/>
        </w:rPr>
      </w:pPr>
      <w:r>
        <w:rPr>
          <w:rFonts w:ascii="Arial" w:hAnsi="Arial" w:cs="Arial"/>
          <w:color w:val="434343"/>
          <w:kern w:val="0"/>
          <w:sz w:val="18"/>
          <w:szCs w:val="18"/>
          <w:lang w:eastAsia="fr-FR" w:bidi="ar-SA"/>
        </w:rPr>
        <w:t xml:space="preserve">Le loyer sera payable au Trésorier Principal Aix Municipale après titre de recettes émis par la Commune. </w:t>
      </w:r>
    </w:p>
    <w:p w:rsidR="00FB4AF6" w:rsidRDefault="00FB4AF6">
      <w:pPr>
        <w:pStyle w:val="NormalWeb"/>
        <w:spacing w:beforeAutospacing="0" w:afterAutospacing="0"/>
        <w:jc w:val="both"/>
        <w:rPr>
          <w:rFonts w:ascii="Arial" w:hAnsi="Arial" w:cs="Arial"/>
          <w:color w:val="434343"/>
          <w:sz w:val="18"/>
          <w:szCs w:val="18"/>
        </w:rPr>
      </w:pPr>
    </w:p>
    <w:p w:rsidR="00FB4AF6" w:rsidRDefault="00DD4809">
      <w:pPr>
        <w:pStyle w:val="NormalWeb"/>
        <w:spacing w:beforeAutospacing="0" w:afterAutospacing="0"/>
        <w:jc w:val="both"/>
        <w:rPr>
          <w:rFonts w:ascii="Arial" w:hAnsi="Arial" w:cs="Arial"/>
          <w:sz w:val="18"/>
          <w:szCs w:val="18"/>
        </w:rPr>
      </w:pPr>
      <w:r>
        <w:rPr>
          <w:rFonts w:ascii="Arial" w:hAnsi="Arial" w:cs="Arial"/>
          <w:sz w:val="18"/>
          <w:szCs w:val="18"/>
        </w:rPr>
        <w:t>Le montant du loyer  sera révisé annuellement à la date anniversaire de la  notification du bail sur la base de  l’indice des loyers commerciaux publié trimestriellement par l’INSEE.</w:t>
      </w:r>
    </w:p>
    <w:p w:rsidR="00FB4AF6" w:rsidRDefault="00FB4AF6">
      <w:pPr>
        <w:pStyle w:val="NormalWeb"/>
        <w:spacing w:beforeAutospacing="0" w:afterAutospacing="0"/>
        <w:jc w:val="both"/>
        <w:rPr>
          <w:rFonts w:ascii="Arial" w:hAnsi="Arial" w:cs="Arial"/>
          <w:color w:val="434343"/>
          <w:sz w:val="18"/>
          <w:szCs w:val="18"/>
        </w:rPr>
      </w:pPr>
    </w:p>
    <w:p w:rsidR="00FB4AF6" w:rsidRDefault="00DD4809">
      <w:pPr>
        <w:pStyle w:val="NormalWeb"/>
        <w:spacing w:beforeAutospacing="0" w:afterAutospacing="0"/>
        <w:jc w:val="both"/>
        <w:rPr>
          <w:rFonts w:ascii="Arial" w:hAnsi="Arial" w:cs="Arial"/>
          <w:i/>
          <w:iCs/>
          <w:color w:val="434343"/>
          <w:sz w:val="18"/>
          <w:szCs w:val="18"/>
        </w:rPr>
      </w:pPr>
      <w:r>
        <w:rPr>
          <w:rFonts w:ascii="Arial" w:hAnsi="Arial" w:cs="Arial"/>
          <w:i/>
          <w:iCs/>
          <w:color w:val="434343"/>
          <w:sz w:val="18"/>
          <w:szCs w:val="18"/>
        </w:rPr>
        <w:t>Descriptif: </w:t>
      </w:r>
    </w:p>
    <w:p w:rsidR="00A65BA1" w:rsidRDefault="00DD4809">
      <w:pPr>
        <w:pStyle w:val="NormalWeb"/>
        <w:jc w:val="both"/>
        <w:rPr>
          <w:rFonts w:ascii="Arial" w:hAnsi="Arial" w:cs="Arial"/>
          <w:color w:val="434343"/>
          <w:sz w:val="18"/>
          <w:szCs w:val="18"/>
        </w:rPr>
      </w:pPr>
      <w:r>
        <w:rPr>
          <w:rFonts w:ascii="Arial" w:hAnsi="Arial" w:cs="Arial"/>
          <w:color w:val="434343"/>
          <w:sz w:val="18"/>
          <w:szCs w:val="18"/>
        </w:rPr>
        <w:t>La Ville d'Aix-en-Provence mettra à disposition du preneur des locaux situés au 1er étage du gymnase du</w:t>
      </w:r>
    </w:p>
    <w:p w:rsidR="00FB4AF6" w:rsidRDefault="00DD4809">
      <w:pPr>
        <w:pStyle w:val="NormalWeb"/>
        <w:jc w:val="both"/>
        <w:rPr>
          <w:rFonts w:ascii="Arial" w:hAnsi="Arial" w:cs="Arial"/>
          <w:color w:val="434343"/>
          <w:sz w:val="18"/>
          <w:szCs w:val="18"/>
        </w:rPr>
      </w:pPr>
      <w:r>
        <w:rPr>
          <w:rFonts w:ascii="Arial" w:hAnsi="Arial" w:cs="Arial"/>
          <w:color w:val="434343"/>
          <w:sz w:val="18"/>
          <w:szCs w:val="18"/>
        </w:rPr>
        <w:t xml:space="preserve"> Complexe Sportif du Val de l'Arc, </w:t>
      </w:r>
      <w:r>
        <w:rPr>
          <w:rFonts w:ascii="Arial" w:hAnsi="Arial" w:cs="Arial"/>
          <w:b/>
          <w:color w:val="434343"/>
          <w:sz w:val="18"/>
          <w:szCs w:val="18"/>
        </w:rPr>
        <w:t>vides de tout équipement</w:t>
      </w:r>
      <w:r>
        <w:rPr>
          <w:rFonts w:ascii="Arial" w:hAnsi="Arial" w:cs="Arial"/>
          <w:color w:val="434343"/>
          <w:sz w:val="18"/>
          <w:szCs w:val="18"/>
        </w:rPr>
        <w:t>, constitués :</w:t>
      </w:r>
    </w:p>
    <w:p w:rsidR="00FB4AF6" w:rsidRDefault="00DD4809">
      <w:pPr>
        <w:pStyle w:val="NormalWeb"/>
        <w:numPr>
          <w:ilvl w:val="0"/>
          <w:numId w:val="2"/>
        </w:numPr>
        <w:spacing w:before="280"/>
        <w:jc w:val="both"/>
        <w:rPr>
          <w:rFonts w:ascii="Arial" w:hAnsi="Arial" w:cs="Arial"/>
          <w:color w:val="434343"/>
          <w:sz w:val="18"/>
          <w:szCs w:val="18"/>
        </w:rPr>
      </w:pPr>
      <w:r>
        <w:rPr>
          <w:rFonts w:ascii="Arial" w:hAnsi="Arial" w:cs="Arial"/>
          <w:color w:val="434343"/>
          <w:sz w:val="18"/>
          <w:szCs w:val="18"/>
        </w:rPr>
        <w:t>d'un espace de restauration d'une superficie de 280 m² comprenant une grande salle, une pièce à usage de cuisine, une pièce froide, une pièce à usage de bureau, un local à usage de toilettes</w:t>
      </w:r>
    </w:p>
    <w:p w:rsidR="00FB4AF6" w:rsidRDefault="00DD4809">
      <w:pPr>
        <w:pStyle w:val="NormalWeb"/>
        <w:numPr>
          <w:ilvl w:val="0"/>
          <w:numId w:val="2"/>
        </w:numPr>
        <w:spacing w:beforeAutospacing="0" w:afterAutospacing="0"/>
        <w:jc w:val="both"/>
        <w:rPr>
          <w:rFonts w:ascii="Arial" w:hAnsi="Arial" w:cs="Arial"/>
          <w:color w:val="434343"/>
          <w:sz w:val="18"/>
          <w:szCs w:val="18"/>
        </w:rPr>
      </w:pPr>
      <w:r>
        <w:rPr>
          <w:rFonts w:ascii="Arial" w:hAnsi="Arial" w:cs="Arial"/>
          <w:color w:val="434343"/>
          <w:sz w:val="18"/>
          <w:szCs w:val="18"/>
        </w:rPr>
        <w:t>d'une terrasse non couv</w:t>
      </w:r>
      <w:r w:rsidR="004D4077">
        <w:rPr>
          <w:rFonts w:ascii="Arial" w:hAnsi="Arial" w:cs="Arial"/>
          <w:color w:val="434343"/>
          <w:sz w:val="18"/>
          <w:szCs w:val="18"/>
        </w:rPr>
        <w:t>erte d'une superficie de 220 m2 (plan des locaux annexé).</w:t>
      </w:r>
    </w:p>
    <w:p w:rsidR="00FB4AF6" w:rsidRDefault="00DD4809">
      <w:pPr>
        <w:pStyle w:val="NormalWeb"/>
        <w:spacing w:beforeAutospacing="0" w:afterAutospacing="0"/>
        <w:jc w:val="both"/>
        <w:rPr>
          <w:rFonts w:ascii="Arial" w:hAnsi="Arial" w:cs="Arial"/>
          <w:color w:val="434343"/>
          <w:sz w:val="18"/>
          <w:szCs w:val="18"/>
        </w:rPr>
      </w:pPr>
      <w:r>
        <w:rPr>
          <w:rFonts w:ascii="Arial" w:hAnsi="Arial" w:cs="Arial"/>
          <w:color w:val="434343"/>
          <w:sz w:val="18"/>
          <w:szCs w:val="18"/>
        </w:rPr>
        <w:t>Le projet d’aménagement, tout comme le positionnement du matériel à installer par l'occupant, devra être validé par les services vétérinaires.</w:t>
      </w:r>
    </w:p>
    <w:p w:rsidR="00FB4AF6" w:rsidRPr="00A65BA1" w:rsidRDefault="00DD4809">
      <w:pPr>
        <w:pStyle w:val="NormalWeb"/>
        <w:rPr>
          <w:rFonts w:ascii="Arial" w:hAnsi="Arial" w:cs="Arial"/>
          <w:iCs/>
          <w:sz w:val="18"/>
          <w:szCs w:val="18"/>
        </w:rPr>
      </w:pPr>
      <w:r w:rsidRPr="00A65BA1">
        <w:rPr>
          <w:rFonts w:ascii="Arial" w:hAnsi="Arial" w:cs="Arial"/>
          <w:i/>
          <w:iCs/>
          <w:sz w:val="18"/>
          <w:szCs w:val="18"/>
        </w:rPr>
        <w:t>Date prévisionnelle de notification du bail :</w:t>
      </w:r>
      <w:r w:rsidRPr="00A65BA1">
        <w:rPr>
          <w:rFonts w:ascii="Arial" w:hAnsi="Arial" w:cs="Arial"/>
          <w:iCs/>
          <w:sz w:val="18"/>
          <w:szCs w:val="18"/>
        </w:rPr>
        <w:t xml:space="preserve"> mars 2024.</w:t>
      </w:r>
    </w:p>
    <w:p w:rsidR="00FB4AF6" w:rsidRDefault="00DD4809">
      <w:pPr>
        <w:pStyle w:val="Textbodyindent"/>
        <w:ind w:left="0"/>
        <w:jc w:val="both"/>
        <w:rPr>
          <w:rFonts w:ascii="Arial" w:hAnsi="Arial" w:cs="Arial"/>
          <w:color w:val="434343"/>
          <w:kern w:val="0"/>
          <w:sz w:val="18"/>
          <w:szCs w:val="18"/>
          <w:lang w:eastAsia="fr-FR" w:bidi="ar-SA"/>
        </w:rPr>
      </w:pPr>
      <w:r>
        <w:rPr>
          <w:rFonts w:ascii="Arial" w:hAnsi="Arial" w:cs="Arial"/>
          <w:i/>
          <w:iCs/>
          <w:color w:val="434343"/>
          <w:sz w:val="18"/>
          <w:szCs w:val="18"/>
        </w:rPr>
        <w:t xml:space="preserve">Cautionnement : </w:t>
      </w:r>
      <w:r>
        <w:rPr>
          <w:rFonts w:ascii="Arial" w:hAnsi="Arial" w:cs="Arial"/>
          <w:color w:val="434343"/>
          <w:kern w:val="0"/>
          <w:sz w:val="18"/>
          <w:szCs w:val="18"/>
          <w:lang w:eastAsia="fr-FR" w:bidi="ar-SA"/>
        </w:rPr>
        <w:t>Le preneur remettra à la caisse de Monsieur le Trésorier Principal d’Aix Municipale, une somme de 10 000 € (dix mille euros) à titre de cautionnement, en garantie du paiement loyer visé ci-dessus et de la bonne exécution des clauses et conditions du bail en ce qui concerne les locaux et, le cas échéant, le matériel. Ce dépôt de garantie ne sera pas productif d’intérêts.</w:t>
      </w:r>
    </w:p>
    <w:p w:rsidR="00FB4AF6" w:rsidRDefault="00DD4809">
      <w:pPr>
        <w:pStyle w:val="Textbodyindent"/>
        <w:ind w:left="0"/>
        <w:jc w:val="both"/>
        <w:rPr>
          <w:rFonts w:ascii="Arial" w:hAnsi="Arial" w:cs="Arial"/>
          <w:kern w:val="0"/>
          <w:sz w:val="18"/>
          <w:szCs w:val="18"/>
          <w:lang w:eastAsia="fr-FR" w:bidi="ar-SA"/>
        </w:rPr>
      </w:pPr>
      <w:r>
        <w:rPr>
          <w:rFonts w:ascii="Arial" w:hAnsi="Arial" w:cs="Arial"/>
          <w:kern w:val="0"/>
          <w:sz w:val="18"/>
          <w:szCs w:val="18"/>
          <w:lang w:eastAsia="fr-FR" w:bidi="ar-SA"/>
        </w:rPr>
        <w:t>Ce cautionnement sera restitué au preneur après apurement de tous les comptes et au vu de l'état des lieux de sortie, en fin de contrat.</w:t>
      </w:r>
    </w:p>
    <w:p w:rsidR="00FB4AF6" w:rsidRDefault="00FB4AF6">
      <w:pPr>
        <w:pStyle w:val="Standard"/>
        <w:jc w:val="both"/>
        <w:rPr>
          <w:rFonts w:ascii="Arial" w:hAnsi="Arial" w:cs="Arial"/>
          <w:color w:val="434343"/>
          <w:kern w:val="0"/>
          <w:sz w:val="18"/>
          <w:szCs w:val="18"/>
          <w:lang w:eastAsia="fr-FR" w:bidi="ar-SA"/>
        </w:rPr>
      </w:pPr>
    </w:p>
    <w:p w:rsidR="00FB4AF6" w:rsidRDefault="00DD4809">
      <w:pPr>
        <w:pStyle w:val="NormalWeb"/>
        <w:spacing w:beforeAutospacing="0" w:afterAutospacing="0"/>
        <w:rPr>
          <w:rFonts w:ascii="Arial" w:hAnsi="Arial" w:cs="Arial"/>
          <w:color w:val="434343"/>
          <w:sz w:val="18"/>
          <w:szCs w:val="18"/>
        </w:rPr>
      </w:pPr>
      <w:r>
        <w:rPr>
          <w:rFonts w:ascii="Arial" w:hAnsi="Arial" w:cs="Arial"/>
          <w:i/>
          <w:iCs/>
          <w:color w:val="434343"/>
          <w:sz w:val="18"/>
          <w:szCs w:val="18"/>
        </w:rPr>
        <w:t>Langues pouvant être utilisées dans la candidature :</w:t>
      </w:r>
      <w:r>
        <w:rPr>
          <w:rFonts w:ascii="Arial" w:hAnsi="Arial" w:cs="Arial"/>
          <w:color w:val="434343"/>
          <w:sz w:val="18"/>
          <w:szCs w:val="18"/>
        </w:rPr>
        <w:t> français.</w:t>
      </w:r>
    </w:p>
    <w:p w:rsidR="00FB4AF6" w:rsidRDefault="00DD4809">
      <w:pPr>
        <w:pStyle w:val="NormalWeb"/>
        <w:spacing w:beforeAutospacing="0" w:afterAutospacing="0"/>
        <w:rPr>
          <w:rFonts w:ascii="Arial" w:hAnsi="Arial" w:cs="Arial"/>
          <w:color w:val="434343"/>
          <w:sz w:val="18"/>
          <w:szCs w:val="18"/>
        </w:rPr>
      </w:pPr>
      <w:r>
        <w:rPr>
          <w:rFonts w:ascii="Arial" w:hAnsi="Arial" w:cs="Arial"/>
          <w:i/>
          <w:iCs/>
          <w:color w:val="434343"/>
          <w:sz w:val="18"/>
          <w:szCs w:val="18"/>
        </w:rPr>
        <w:t>Unité monétaire utilisée : l'euro</w:t>
      </w:r>
      <w:r>
        <w:rPr>
          <w:rFonts w:ascii="Arial" w:hAnsi="Arial" w:cs="Arial"/>
          <w:color w:val="434343"/>
          <w:sz w:val="18"/>
          <w:szCs w:val="18"/>
        </w:rPr>
        <w:t xml:space="preserve">. </w:t>
      </w:r>
    </w:p>
    <w:p w:rsidR="00FB4AF6" w:rsidRDefault="00FB4AF6">
      <w:pPr>
        <w:pStyle w:val="Standard"/>
        <w:jc w:val="both"/>
        <w:rPr>
          <w:rFonts w:ascii="Arial" w:hAnsi="Arial" w:cs="Arial"/>
          <w:i/>
          <w:iCs/>
          <w:color w:val="434343"/>
          <w:sz w:val="18"/>
          <w:szCs w:val="18"/>
        </w:rPr>
      </w:pPr>
    </w:p>
    <w:p w:rsidR="00FB4AF6" w:rsidRDefault="00DD4809">
      <w:pPr>
        <w:pStyle w:val="Standard"/>
        <w:jc w:val="both"/>
        <w:rPr>
          <w:rFonts w:ascii="Arial" w:hAnsi="Arial" w:cs="Arial"/>
          <w:i/>
          <w:iCs/>
          <w:color w:val="434343"/>
          <w:sz w:val="18"/>
          <w:szCs w:val="18"/>
        </w:rPr>
      </w:pPr>
      <w:r>
        <w:rPr>
          <w:rFonts w:ascii="Arial" w:hAnsi="Arial" w:cs="Arial"/>
          <w:i/>
          <w:iCs/>
          <w:color w:val="434343"/>
          <w:sz w:val="18"/>
          <w:szCs w:val="18"/>
        </w:rPr>
        <w:t>Critères de sélection des candidatures : </w:t>
      </w:r>
    </w:p>
    <w:p w:rsidR="00FB4AF6" w:rsidRDefault="00DD4809">
      <w:pPr>
        <w:pStyle w:val="Standard"/>
        <w:jc w:val="both"/>
        <w:rPr>
          <w:rFonts w:ascii="Arial" w:hAnsi="Arial" w:cs="Arial"/>
          <w:color w:val="434343"/>
          <w:kern w:val="0"/>
          <w:sz w:val="18"/>
          <w:szCs w:val="18"/>
          <w:lang w:eastAsia="fr-FR" w:bidi="ar-SA"/>
        </w:rPr>
      </w:pPr>
      <w:r>
        <w:rPr>
          <w:rFonts w:ascii="Arial" w:hAnsi="Arial" w:cs="Arial"/>
          <w:color w:val="434343"/>
          <w:kern w:val="0"/>
          <w:sz w:val="18"/>
          <w:szCs w:val="18"/>
          <w:lang w:eastAsia="fr-FR" w:bidi="ar-SA"/>
        </w:rPr>
        <w:t xml:space="preserve">Le choix du bailleur se fera selon les critères suivants:  </w:t>
      </w:r>
    </w:p>
    <w:p w:rsidR="00FB4AF6" w:rsidRDefault="00FB4AF6">
      <w:pPr>
        <w:pStyle w:val="Standard"/>
        <w:jc w:val="both"/>
        <w:rPr>
          <w:rFonts w:ascii="Arial Narrow" w:hAnsi="Arial Narrow" w:cs="Arial Narrow"/>
          <w:sz w:val="10"/>
          <w:szCs w:val="10"/>
        </w:rPr>
      </w:pPr>
    </w:p>
    <w:p w:rsidR="00FB4AF6" w:rsidRDefault="00DD4809">
      <w:pPr>
        <w:pStyle w:val="Standard"/>
        <w:numPr>
          <w:ilvl w:val="0"/>
          <w:numId w:val="1"/>
        </w:numPr>
        <w:jc w:val="both"/>
        <w:rPr>
          <w:rFonts w:ascii="Arial" w:eastAsia="Arial" w:hAnsi="Arial" w:cs="Arial"/>
          <w:sz w:val="18"/>
          <w:szCs w:val="18"/>
        </w:rPr>
      </w:pPr>
      <w:r>
        <w:rPr>
          <w:rFonts w:ascii="Arial" w:hAnsi="Arial" w:cs="Arial"/>
          <w:bCs/>
          <w:sz w:val="18"/>
          <w:szCs w:val="18"/>
        </w:rPr>
        <w:t>Composition et qualifications de l'équipe dédiée à la structure mise à disposition (expériences dans le domaine de la restauration, CV, etc.</w:t>
      </w:r>
    </w:p>
    <w:p w:rsidR="00FB4AF6" w:rsidRDefault="00DD4809">
      <w:pPr>
        <w:pStyle w:val="Standard"/>
        <w:numPr>
          <w:ilvl w:val="0"/>
          <w:numId w:val="1"/>
        </w:numPr>
        <w:jc w:val="both"/>
        <w:rPr>
          <w:rFonts w:ascii="Arial" w:eastAsia="Arial" w:hAnsi="Arial" w:cs="Arial"/>
          <w:sz w:val="18"/>
          <w:szCs w:val="18"/>
        </w:rPr>
      </w:pPr>
      <w:r>
        <w:rPr>
          <w:rFonts w:ascii="Arial" w:eastAsia="Arial" w:hAnsi="Arial" w:cs="Arial"/>
          <w:sz w:val="18"/>
          <w:szCs w:val="18"/>
        </w:rPr>
        <w:t>M</w:t>
      </w:r>
      <w:r>
        <w:rPr>
          <w:rFonts w:ascii="Arial" w:hAnsi="Arial" w:cs="Arial"/>
          <w:bCs/>
          <w:sz w:val="18"/>
          <w:szCs w:val="18"/>
        </w:rPr>
        <w:t xml:space="preserve">odalités d'organisation et de fonctionnement du restaurant (jours d'ouverture, </w:t>
      </w:r>
      <w:r>
        <w:rPr>
          <w:rFonts w:ascii="Arial" w:hAnsi="Arial" w:cs="Arial"/>
          <w:sz w:val="18"/>
          <w:szCs w:val="18"/>
        </w:rPr>
        <w:t>amplitude des horaires d'ouverture, …)</w:t>
      </w:r>
    </w:p>
    <w:p w:rsidR="00FB4AF6" w:rsidRDefault="00DD4809">
      <w:pPr>
        <w:pStyle w:val="Standard"/>
        <w:numPr>
          <w:ilvl w:val="0"/>
          <w:numId w:val="1"/>
        </w:numPr>
        <w:jc w:val="both"/>
        <w:rPr>
          <w:rFonts w:ascii="Arial" w:eastAsia="Arial" w:hAnsi="Arial" w:cs="Arial"/>
          <w:sz w:val="18"/>
          <w:szCs w:val="18"/>
        </w:rPr>
      </w:pPr>
      <w:r>
        <w:rPr>
          <w:rFonts w:ascii="Arial" w:eastAsia="Arial" w:hAnsi="Arial" w:cs="Arial"/>
          <w:sz w:val="18"/>
          <w:szCs w:val="18"/>
        </w:rPr>
        <w:t>Pertinence des investissements proposés et durée des travaux (</w:t>
      </w:r>
      <w:r>
        <w:rPr>
          <w:rFonts w:ascii="Arial" w:hAnsi="Arial" w:cs="Arial"/>
          <w:sz w:val="18"/>
          <w:szCs w:val="18"/>
        </w:rPr>
        <w:t>aménagement intérieur et extérieur des locaux)</w:t>
      </w:r>
    </w:p>
    <w:p w:rsidR="00FB4AF6" w:rsidRDefault="00DD4809">
      <w:pPr>
        <w:pStyle w:val="NormalWeb"/>
        <w:ind w:left="360"/>
        <w:rPr>
          <w:rFonts w:ascii="Arial" w:hAnsi="Arial" w:cs="Arial"/>
          <w:color w:val="434343"/>
          <w:sz w:val="18"/>
          <w:szCs w:val="18"/>
        </w:rPr>
      </w:pPr>
      <w:r>
        <w:rPr>
          <w:rFonts w:ascii="Arial" w:hAnsi="Arial" w:cs="Arial"/>
          <w:color w:val="434343"/>
          <w:sz w:val="18"/>
          <w:szCs w:val="18"/>
        </w:rPr>
        <w:t xml:space="preserve">Le bail sera réservé à une profession particulière : professionnels de la restauration. </w:t>
      </w:r>
    </w:p>
    <w:p w:rsidR="00FB4AF6" w:rsidRDefault="00DD4809">
      <w:pPr>
        <w:pStyle w:val="Standard"/>
        <w:jc w:val="both"/>
        <w:rPr>
          <w:rFonts w:ascii="Arial" w:hAnsi="Arial" w:cs="Arial"/>
          <w:color w:val="434343"/>
          <w:kern w:val="0"/>
          <w:sz w:val="18"/>
          <w:szCs w:val="18"/>
          <w:lang w:eastAsia="fr-FR" w:bidi="ar-SA"/>
        </w:rPr>
      </w:pPr>
      <w:r>
        <w:rPr>
          <w:rFonts w:ascii="Arial" w:hAnsi="Arial" w:cs="Arial"/>
          <w:color w:val="434343"/>
          <w:kern w:val="0"/>
          <w:sz w:val="18"/>
          <w:szCs w:val="18"/>
          <w:lang w:eastAsia="fr-FR" w:bidi="ar-SA"/>
        </w:rPr>
        <w:t>Tous les éléments de l'offre pourront faire l'objet de négociations.</w:t>
      </w:r>
    </w:p>
    <w:p w:rsidR="00FB4AF6" w:rsidRDefault="00FB4AF6">
      <w:pPr>
        <w:pStyle w:val="Standard"/>
        <w:jc w:val="both"/>
        <w:rPr>
          <w:rFonts w:ascii="Arial" w:hAnsi="Arial" w:cs="Arial"/>
          <w:color w:val="434343"/>
          <w:kern w:val="0"/>
          <w:sz w:val="18"/>
          <w:szCs w:val="18"/>
          <w:lang w:eastAsia="fr-FR" w:bidi="ar-SA"/>
        </w:rPr>
      </w:pPr>
    </w:p>
    <w:p w:rsidR="00FB4AF6" w:rsidRDefault="00DD4809">
      <w:pPr>
        <w:pStyle w:val="Corpsdetexte21"/>
        <w:jc w:val="both"/>
        <w:rPr>
          <w:rFonts w:ascii="Arial" w:hAnsi="Arial" w:cs="Arial"/>
          <w:i/>
          <w:iCs/>
          <w:color w:val="434343"/>
          <w:sz w:val="18"/>
          <w:szCs w:val="18"/>
        </w:rPr>
      </w:pPr>
      <w:r>
        <w:rPr>
          <w:rFonts w:ascii="Arial" w:hAnsi="Arial" w:cs="Arial"/>
          <w:i/>
          <w:iCs/>
          <w:color w:val="434343"/>
          <w:sz w:val="18"/>
          <w:szCs w:val="18"/>
        </w:rPr>
        <w:t xml:space="preserve">Date limite de réception des candidatures : </w:t>
      </w:r>
      <w:r>
        <w:rPr>
          <w:rFonts w:ascii="Arial" w:hAnsi="Arial" w:cs="Arial"/>
          <w:sz w:val="18"/>
          <w:szCs w:val="18"/>
        </w:rPr>
        <w:t xml:space="preserve">Les candidats devront remettre leur dossier </w:t>
      </w:r>
      <w:r>
        <w:rPr>
          <w:rFonts w:ascii="Arial" w:hAnsi="Arial" w:cs="Arial"/>
          <w:b/>
          <w:sz w:val="18"/>
          <w:szCs w:val="18"/>
          <w:u w:val="single"/>
        </w:rPr>
        <w:t>avant le 1</w:t>
      </w:r>
      <w:r>
        <w:rPr>
          <w:rFonts w:ascii="Arial" w:hAnsi="Arial" w:cs="Arial"/>
          <w:b/>
          <w:sz w:val="18"/>
          <w:szCs w:val="18"/>
          <w:u w:val="single"/>
          <w:vertAlign w:val="superscript"/>
        </w:rPr>
        <w:t>er</w:t>
      </w:r>
      <w:r>
        <w:rPr>
          <w:rFonts w:ascii="Arial" w:hAnsi="Arial" w:cs="Arial"/>
          <w:b/>
          <w:sz w:val="18"/>
          <w:szCs w:val="18"/>
          <w:u w:val="single"/>
        </w:rPr>
        <w:t xml:space="preserve"> février 2024 12h00.</w:t>
      </w:r>
    </w:p>
    <w:p w:rsidR="00FB4AF6" w:rsidRDefault="00FB4AF6">
      <w:pPr>
        <w:pStyle w:val="Corpsdetexte21"/>
        <w:jc w:val="both"/>
        <w:rPr>
          <w:rFonts w:ascii="Arial Narrow" w:hAnsi="Arial Narrow" w:cs="Arial Narrow"/>
          <w:sz w:val="22"/>
          <w:szCs w:val="22"/>
        </w:rPr>
      </w:pPr>
    </w:p>
    <w:p w:rsidR="00FB4AF6" w:rsidRDefault="00FB4AF6">
      <w:pPr>
        <w:pStyle w:val="Corpsdetexte21"/>
        <w:jc w:val="both"/>
        <w:rPr>
          <w:rFonts w:ascii="Arial" w:hAnsi="Arial" w:cs="Arial"/>
          <w:sz w:val="18"/>
          <w:szCs w:val="18"/>
        </w:rPr>
      </w:pPr>
    </w:p>
    <w:p w:rsidR="00FB4AF6" w:rsidRDefault="00FB4AF6">
      <w:pPr>
        <w:pStyle w:val="Corpsdetexte21"/>
        <w:jc w:val="both"/>
        <w:rPr>
          <w:rFonts w:ascii="Arial" w:hAnsi="Arial" w:cs="Arial"/>
          <w:sz w:val="18"/>
          <w:szCs w:val="18"/>
        </w:rPr>
      </w:pPr>
    </w:p>
    <w:p w:rsidR="00FB4AF6" w:rsidRDefault="00DD4809">
      <w:pPr>
        <w:pStyle w:val="Corpsdetexte21"/>
        <w:jc w:val="both"/>
        <w:rPr>
          <w:rFonts w:ascii="Arial" w:hAnsi="Arial" w:cs="Arial"/>
          <w:sz w:val="18"/>
          <w:szCs w:val="18"/>
        </w:rPr>
      </w:pPr>
      <w:r>
        <w:rPr>
          <w:rFonts w:ascii="Arial" w:hAnsi="Arial" w:cs="Arial"/>
          <w:sz w:val="18"/>
          <w:szCs w:val="18"/>
        </w:rPr>
        <w:t>Les candidats pourront déposer leur offre sur support papier à l’adresse suivante :</w:t>
      </w:r>
    </w:p>
    <w:p w:rsidR="00FB4AF6" w:rsidRDefault="00FB4AF6">
      <w:pPr>
        <w:pStyle w:val="Normal2"/>
        <w:rPr>
          <w:rFonts w:ascii="Arial" w:hAnsi="Arial" w:cs="Arial"/>
          <w:b/>
          <w:sz w:val="10"/>
          <w:szCs w:val="10"/>
        </w:rPr>
      </w:pPr>
    </w:p>
    <w:tbl>
      <w:tblPr>
        <w:tblW w:w="9002" w:type="dxa"/>
        <w:tblInd w:w="284" w:type="dxa"/>
        <w:tblLook w:val="0000" w:firstRow="0" w:lastRow="0" w:firstColumn="0" w:lastColumn="0" w:noHBand="0" w:noVBand="0"/>
      </w:tblPr>
      <w:tblGrid>
        <w:gridCol w:w="4825"/>
        <w:gridCol w:w="4177"/>
      </w:tblGrid>
      <w:tr w:rsidR="00FB4AF6">
        <w:tc>
          <w:tcPr>
            <w:tcW w:w="4824" w:type="dxa"/>
            <w:shd w:val="clear" w:color="auto" w:fill="auto"/>
            <w:vAlign w:val="center"/>
          </w:tcPr>
          <w:p w:rsidR="00FB4AF6" w:rsidRDefault="00DD4809">
            <w:pPr>
              <w:pStyle w:val="Normal2"/>
              <w:ind w:hanging="1"/>
              <w:jc w:val="center"/>
              <w:rPr>
                <w:rFonts w:ascii="Arial" w:hAnsi="Arial" w:cs="Arial"/>
                <w:sz w:val="18"/>
                <w:szCs w:val="18"/>
                <w:u w:val="single"/>
              </w:rPr>
            </w:pPr>
            <w:r>
              <w:rPr>
                <w:rFonts w:ascii="Arial" w:hAnsi="Arial" w:cs="Arial"/>
                <w:sz w:val="18"/>
                <w:szCs w:val="18"/>
                <w:u w:val="single"/>
              </w:rPr>
              <w:t>Si dépôt sur place</w:t>
            </w:r>
          </w:p>
        </w:tc>
        <w:tc>
          <w:tcPr>
            <w:tcW w:w="4177" w:type="dxa"/>
            <w:shd w:val="clear" w:color="auto" w:fill="auto"/>
            <w:vAlign w:val="center"/>
          </w:tcPr>
          <w:p w:rsidR="00FB4AF6" w:rsidRDefault="00DD4809">
            <w:pPr>
              <w:pStyle w:val="Normal2"/>
              <w:jc w:val="center"/>
              <w:rPr>
                <w:rFonts w:ascii="Arial" w:hAnsi="Arial" w:cs="Arial"/>
                <w:sz w:val="18"/>
                <w:szCs w:val="18"/>
              </w:rPr>
            </w:pPr>
            <w:r>
              <w:rPr>
                <w:rFonts w:ascii="Arial" w:hAnsi="Arial" w:cs="Arial"/>
                <w:sz w:val="18"/>
                <w:szCs w:val="18"/>
                <w:u w:val="single"/>
              </w:rPr>
              <w:t>Si envoi postal</w:t>
            </w:r>
          </w:p>
        </w:tc>
      </w:tr>
      <w:tr w:rsidR="00FB4AF6">
        <w:tc>
          <w:tcPr>
            <w:tcW w:w="4824" w:type="dxa"/>
            <w:shd w:val="clear" w:color="auto" w:fill="auto"/>
            <w:vAlign w:val="center"/>
          </w:tcPr>
          <w:p w:rsidR="00FB4AF6" w:rsidRDefault="00DD4809">
            <w:pPr>
              <w:pStyle w:val="Normal2"/>
              <w:ind w:hanging="1"/>
              <w:jc w:val="center"/>
              <w:rPr>
                <w:rFonts w:ascii="Arial" w:hAnsi="Arial" w:cs="Arial"/>
                <w:sz w:val="18"/>
                <w:szCs w:val="18"/>
              </w:rPr>
            </w:pPr>
            <w:r>
              <w:rPr>
                <w:rFonts w:ascii="Arial" w:hAnsi="Arial" w:cs="Arial"/>
                <w:sz w:val="18"/>
                <w:szCs w:val="18"/>
              </w:rPr>
              <w:t>MAIRIE D’AIX EN PROVENCE</w:t>
            </w:r>
          </w:p>
          <w:p w:rsidR="00FB4AF6" w:rsidRDefault="00DD4809">
            <w:pPr>
              <w:pStyle w:val="Normal2"/>
              <w:ind w:hanging="1"/>
              <w:jc w:val="center"/>
              <w:rPr>
                <w:rFonts w:ascii="Arial" w:hAnsi="Arial" w:cs="Arial"/>
                <w:sz w:val="18"/>
                <w:szCs w:val="18"/>
              </w:rPr>
            </w:pPr>
            <w:r>
              <w:rPr>
                <w:rFonts w:ascii="Arial" w:hAnsi="Arial" w:cs="Arial"/>
                <w:sz w:val="18"/>
                <w:szCs w:val="18"/>
              </w:rPr>
              <w:t>Hôtel de ville</w:t>
            </w:r>
          </w:p>
          <w:p w:rsidR="00FB4AF6" w:rsidRDefault="00DD4809">
            <w:pPr>
              <w:pStyle w:val="Normal2"/>
              <w:ind w:hanging="1"/>
              <w:jc w:val="center"/>
              <w:rPr>
                <w:rFonts w:ascii="Arial" w:hAnsi="Arial" w:cs="Arial"/>
                <w:sz w:val="18"/>
                <w:szCs w:val="18"/>
              </w:rPr>
            </w:pPr>
            <w:r>
              <w:rPr>
                <w:rFonts w:ascii="Arial" w:hAnsi="Arial" w:cs="Arial"/>
                <w:sz w:val="18"/>
                <w:szCs w:val="18"/>
              </w:rPr>
              <w:t>Place de l’hôtel de ville</w:t>
            </w:r>
          </w:p>
          <w:p w:rsidR="00FB4AF6" w:rsidRDefault="00DD4809">
            <w:pPr>
              <w:pStyle w:val="Normal2"/>
              <w:ind w:hanging="1"/>
              <w:jc w:val="center"/>
              <w:rPr>
                <w:rFonts w:ascii="Arial" w:hAnsi="Arial" w:cs="Arial"/>
                <w:i/>
                <w:iCs/>
                <w:sz w:val="18"/>
                <w:szCs w:val="18"/>
              </w:rPr>
            </w:pPr>
            <w:r>
              <w:rPr>
                <w:rFonts w:ascii="Arial" w:hAnsi="Arial" w:cs="Arial"/>
                <w:sz w:val="18"/>
                <w:szCs w:val="18"/>
              </w:rPr>
              <w:t xml:space="preserve">Direction </w:t>
            </w:r>
            <w:r>
              <w:rPr>
                <w:rFonts w:ascii="Arial" w:hAnsi="Arial" w:cs="Arial"/>
                <w:sz w:val="18"/>
                <w:szCs w:val="18"/>
                <w:lang w:val="fr-FR"/>
              </w:rPr>
              <w:t>de la Commande Publique</w:t>
            </w:r>
            <w:r>
              <w:rPr>
                <w:rFonts w:ascii="Arial" w:hAnsi="Arial" w:cs="Arial"/>
                <w:sz w:val="18"/>
                <w:szCs w:val="18"/>
              </w:rPr>
              <w:t xml:space="preserve"> - 2ºétage</w:t>
            </w:r>
          </w:p>
          <w:p w:rsidR="00FB4AF6" w:rsidRDefault="00FB4AF6">
            <w:pPr>
              <w:pStyle w:val="Normal2"/>
              <w:ind w:hanging="1"/>
              <w:jc w:val="center"/>
              <w:rPr>
                <w:rFonts w:ascii="Arial" w:hAnsi="Arial" w:cs="Arial"/>
                <w:i/>
                <w:iCs/>
                <w:sz w:val="18"/>
                <w:szCs w:val="18"/>
              </w:rPr>
            </w:pPr>
          </w:p>
          <w:p w:rsidR="00FB4AF6" w:rsidRDefault="00DD4809">
            <w:pPr>
              <w:pStyle w:val="Normal2"/>
              <w:ind w:hanging="1"/>
              <w:jc w:val="center"/>
              <w:rPr>
                <w:rFonts w:ascii="Arial" w:hAnsi="Arial" w:cs="Arial"/>
                <w:i/>
                <w:iCs/>
                <w:sz w:val="18"/>
                <w:szCs w:val="18"/>
              </w:rPr>
            </w:pPr>
            <w:r>
              <w:rPr>
                <w:rFonts w:ascii="Arial" w:hAnsi="Arial" w:cs="Arial"/>
                <w:i/>
                <w:iCs/>
                <w:sz w:val="18"/>
                <w:szCs w:val="18"/>
              </w:rPr>
              <w:t>Horaires de l'accueil :</w:t>
            </w:r>
          </w:p>
          <w:p w:rsidR="00FB4AF6" w:rsidRDefault="00DD4809">
            <w:pPr>
              <w:pStyle w:val="Normal2"/>
              <w:ind w:hanging="1"/>
              <w:jc w:val="center"/>
              <w:rPr>
                <w:rFonts w:ascii="Arial" w:hAnsi="Arial" w:cs="Arial"/>
                <w:i/>
                <w:iCs/>
                <w:sz w:val="18"/>
                <w:szCs w:val="18"/>
              </w:rPr>
            </w:pPr>
            <w:r>
              <w:rPr>
                <w:rFonts w:ascii="Arial" w:hAnsi="Arial" w:cs="Arial"/>
                <w:i/>
                <w:iCs/>
                <w:sz w:val="18"/>
                <w:szCs w:val="18"/>
              </w:rPr>
              <w:t xml:space="preserve">8 h 00 - 12 h </w:t>
            </w:r>
            <w:r>
              <w:rPr>
                <w:rFonts w:ascii="Arial" w:hAnsi="Arial" w:cs="Arial"/>
                <w:i/>
                <w:iCs/>
                <w:sz w:val="18"/>
                <w:szCs w:val="18"/>
                <w:lang w:val="fr-FR"/>
              </w:rPr>
              <w:t>30</w:t>
            </w:r>
            <w:r>
              <w:rPr>
                <w:rFonts w:ascii="Arial" w:hAnsi="Arial" w:cs="Arial"/>
                <w:i/>
                <w:iCs/>
                <w:sz w:val="18"/>
                <w:szCs w:val="18"/>
              </w:rPr>
              <w:t xml:space="preserve"> et 13 h 30  - 16 h 30</w:t>
            </w:r>
          </w:p>
          <w:p w:rsidR="00FB4AF6" w:rsidRDefault="00FB4AF6">
            <w:pPr>
              <w:pStyle w:val="Normal2"/>
              <w:ind w:hanging="1"/>
              <w:jc w:val="center"/>
              <w:rPr>
                <w:rFonts w:ascii="Arial" w:hAnsi="Arial" w:cs="Arial"/>
                <w:i/>
                <w:iCs/>
                <w:sz w:val="18"/>
                <w:szCs w:val="18"/>
              </w:rPr>
            </w:pPr>
          </w:p>
        </w:tc>
        <w:tc>
          <w:tcPr>
            <w:tcW w:w="4177" w:type="dxa"/>
            <w:shd w:val="clear" w:color="auto" w:fill="auto"/>
          </w:tcPr>
          <w:p w:rsidR="00FB4AF6" w:rsidRDefault="00DD4809">
            <w:pPr>
              <w:pStyle w:val="Normal2"/>
              <w:ind w:left="0" w:firstLine="0"/>
              <w:jc w:val="center"/>
              <w:rPr>
                <w:rFonts w:ascii="Arial" w:hAnsi="Arial" w:cs="Arial"/>
                <w:sz w:val="18"/>
                <w:szCs w:val="18"/>
              </w:rPr>
            </w:pPr>
            <w:r>
              <w:rPr>
                <w:rFonts w:ascii="Arial" w:hAnsi="Arial" w:cs="Arial"/>
                <w:sz w:val="18"/>
                <w:szCs w:val="18"/>
              </w:rPr>
              <w:t>MAIRIE D’AIX EN PROVENCE</w:t>
            </w:r>
          </w:p>
          <w:p w:rsidR="00FB4AF6" w:rsidRDefault="00DD4809">
            <w:pPr>
              <w:pStyle w:val="Normal2"/>
              <w:ind w:hanging="1"/>
              <w:jc w:val="center"/>
              <w:rPr>
                <w:rFonts w:ascii="Arial" w:hAnsi="Arial" w:cs="Arial"/>
                <w:sz w:val="18"/>
                <w:szCs w:val="18"/>
              </w:rPr>
            </w:pPr>
            <w:r>
              <w:rPr>
                <w:rFonts w:ascii="Arial" w:hAnsi="Arial" w:cs="Arial"/>
                <w:sz w:val="18"/>
                <w:szCs w:val="18"/>
              </w:rPr>
              <w:t>Hôtel de ville</w:t>
            </w:r>
          </w:p>
          <w:p w:rsidR="00FB4AF6" w:rsidRDefault="00DD4809">
            <w:pPr>
              <w:pStyle w:val="Normal2"/>
              <w:jc w:val="center"/>
              <w:rPr>
                <w:rFonts w:ascii="Arial" w:hAnsi="Arial" w:cs="Arial"/>
                <w:sz w:val="18"/>
                <w:szCs w:val="18"/>
                <w:lang w:val="fr-FR"/>
              </w:rPr>
            </w:pPr>
            <w:r>
              <w:rPr>
                <w:rFonts w:ascii="Arial" w:hAnsi="Arial" w:cs="Arial"/>
                <w:sz w:val="18"/>
                <w:szCs w:val="18"/>
              </w:rPr>
              <w:t xml:space="preserve">Direction </w:t>
            </w:r>
            <w:r>
              <w:rPr>
                <w:rFonts w:ascii="Arial" w:hAnsi="Arial" w:cs="Arial"/>
                <w:sz w:val="18"/>
                <w:szCs w:val="18"/>
                <w:lang w:val="fr-FR"/>
              </w:rPr>
              <w:t>de la Commande Publique</w:t>
            </w:r>
            <w:r>
              <w:rPr>
                <w:rFonts w:ascii="Arial" w:hAnsi="Arial" w:cs="Arial"/>
                <w:sz w:val="18"/>
                <w:szCs w:val="18"/>
              </w:rPr>
              <w:t xml:space="preserve"> </w:t>
            </w:r>
          </w:p>
          <w:p w:rsidR="00FB4AF6" w:rsidRDefault="00DD4809">
            <w:pPr>
              <w:pStyle w:val="Normal2"/>
              <w:jc w:val="center"/>
              <w:rPr>
                <w:rFonts w:ascii="Arial" w:hAnsi="Arial" w:cs="Arial"/>
                <w:sz w:val="18"/>
                <w:szCs w:val="18"/>
              </w:rPr>
            </w:pPr>
            <w:r>
              <w:rPr>
                <w:rFonts w:ascii="Arial" w:hAnsi="Arial" w:cs="Arial"/>
                <w:sz w:val="18"/>
                <w:szCs w:val="18"/>
              </w:rPr>
              <w:t>CS 30715</w:t>
            </w:r>
          </w:p>
          <w:p w:rsidR="00FB4AF6" w:rsidRDefault="00DD4809">
            <w:pPr>
              <w:pStyle w:val="Normal2"/>
              <w:jc w:val="center"/>
              <w:rPr>
                <w:rFonts w:ascii="Arial" w:hAnsi="Arial" w:cs="Arial"/>
                <w:sz w:val="18"/>
                <w:szCs w:val="18"/>
              </w:rPr>
            </w:pPr>
            <w:r>
              <w:rPr>
                <w:rFonts w:ascii="Arial" w:hAnsi="Arial" w:cs="Arial"/>
                <w:sz w:val="18"/>
                <w:szCs w:val="18"/>
              </w:rPr>
              <w:t>13616 Aix-en-Provence cedex 1</w:t>
            </w:r>
          </w:p>
        </w:tc>
      </w:tr>
    </w:tbl>
    <w:p w:rsidR="00FB4AF6" w:rsidRDefault="00FB4AF6">
      <w:pPr>
        <w:pStyle w:val="Corpsdetexte21"/>
        <w:jc w:val="both"/>
        <w:rPr>
          <w:rFonts w:ascii="Arial Narrow" w:hAnsi="Arial Narrow" w:cs="Arial Narrow"/>
          <w:b/>
          <w:sz w:val="22"/>
          <w:szCs w:val="22"/>
        </w:rPr>
      </w:pPr>
    </w:p>
    <w:p w:rsidR="00FB4AF6" w:rsidRDefault="00DD4809">
      <w:pPr>
        <w:pStyle w:val="Corpsdetexte21"/>
        <w:jc w:val="both"/>
        <w:rPr>
          <w:rFonts w:ascii="Arial" w:hAnsi="Arial" w:cs="Arial"/>
          <w:sz w:val="18"/>
          <w:szCs w:val="18"/>
        </w:rPr>
      </w:pPr>
      <w:r>
        <w:rPr>
          <w:rFonts w:ascii="Arial" w:hAnsi="Arial" w:cs="Arial"/>
          <w:sz w:val="18"/>
          <w:szCs w:val="18"/>
        </w:rPr>
        <w:t>Le pli sera cacheté et devra comporter les mentions suivantes :</w:t>
      </w:r>
    </w:p>
    <w:p w:rsidR="00FB4AF6" w:rsidRDefault="00FB4AF6">
      <w:pPr>
        <w:pStyle w:val="Corpsdetexte21"/>
        <w:jc w:val="both"/>
        <w:rPr>
          <w:rFonts w:ascii="Arial" w:hAnsi="Arial" w:cs="Arial"/>
          <w:sz w:val="18"/>
          <w:szCs w:val="18"/>
        </w:rPr>
      </w:pPr>
    </w:p>
    <w:p w:rsidR="00FB4AF6" w:rsidRDefault="00DD4809">
      <w:pPr>
        <w:pStyle w:val="Corpsdetexte21"/>
        <w:jc w:val="both"/>
        <w:rPr>
          <w:rFonts w:ascii="Arial" w:hAnsi="Arial" w:cs="Arial"/>
          <w:color w:val="FF00FF"/>
          <w:sz w:val="18"/>
          <w:szCs w:val="18"/>
        </w:rPr>
      </w:pPr>
      <w:r>
        <w:rPr>
          <w:rFonts w:ascii="Arial" w:hAnsi="Arial" w:cs="Arial"/>
          <w:noProof/>
          <w:color w:val="FF00FF"/>
          <w:sz w:val="18"/>
          <w:szCs w:val="18"/>
          <w:lang w:eastAsia="fr-FR" w:bidi="ar-SA"/>
        </w:rPr>
        <mc:AlternateContent>
          <mc:Choice Requires="wps">
            <w:drawing>
              <wp:anchor distT="0" distB="0" distL="0" distR="88900" simplePos="0" relativeHeight="2" behindDoc="0" locked="0" layoutInCell="1" allowOverlap="1" wp14:anchorId="00ACBE7D">
                <wp:simplePos x="0" y="0"/>
                <wp:positionH relativeFrom="column">
                  <wp:posOffset>-295910</wp:posOffset>
                </wp:positionH>
                <wp:positionV relativeFrom="paragraph">
                  <wp:posOffset>210185</wp:posOffset>
                </wp:positionV>
                <wp:extent cx="5746750" cy="427990"/>
                <wp:effectExtent l="0" t="0" r="26035" b="10795"/>
                <wp:wrapSquare wrapText="largest"/>
                <wp:docPr id="1" name="Zone de texte 2"/>
                <wp:cNvGraphicFramePr/>
                <a:graphic xmlns:a="http://schemas.openxmlformats.org/drawingml/2006/main">
                  <a:graphicData uri="http://schemas.microsoft.com/office/word/2010/wordprocessingShape">
                    <wps:wsp>
                      <wps:cNvSpPr/>
                      <wps:spPr>
                        <a:xfrm>
                          <a:off x="0" y="0"/>
                          <a:ext cx="5745960" cy="42732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rsidR="00FB4AF6" w:rsidRDefault="00DD4809">
                            <w:pPr>
                              <w:pStyle w:val="Contenudecadre"/>
                              <w:ind w:left="1079" w:right="1084"/>
                              <w:jc w:val="center"/>
                              <w:rPr>
                                <w:rFonts w:ascii="Arial" w:hAnsi="Arial" w:cs="Arial"/>
                                <w:sz w:val="18"/>
                                <w:szCs w:val="18"/>
                              </w:rPr>
                            </w:pPr>
                            <w:r>
                              <w:rPr>
                                <w:rFonts w:ascii="Arial" w:hAnsi="Arial" w:cs="Arial"/>
                                <w:sz w:val="18"/>
                                <w:szCs w:val="18"/>
                                <w:u w:val="single"/>
                              </w:rPr>
                              <w:br/>
                            </w:r>
                            <w:r>
                              <w:rPr>
                                <w:rFonts w:ascii="Arial" w:hAnsi="Arial" w:cs="Arial"/>
                                <w:sz w:val="18"/>
                                <w:szCs w:val="18"/>
                              </w:rPr>
                              <w:t>Appel à Candidatures Bail Commercial restaurant Val de l’Arc</w:t>
                            </w:r>
                          </w:p>
                          <w:p w:rsidR="00FB4AF6" w:rsidRDefault="00DD4809">
                            <w:pPr>
                              <w:pStyle w:val="Contenudecadre"/>
                              <w:ind w:left="1079" w:right="1084"/>
                              <w:jc w:val="center"/>
                            </w:pPr>
                            <w:r>
                              <w:rPr>
                                <w:rFonts w:ascii="Arial" w:hAnsi="Arial" w:cs="Arial"/>
                                <w:sz w:val="18"/>
                                <w:szCs w:val="18"/>
                              </w:rPr>
                              <w:t>NE PAS OUVRIR</w:t>
                            </w:r>
                          </w:p>
                        </w:txbxContent>
                      </wps:txbx>
                      <wps:bodyPr lIns="50760" tIns="12600" rIns="50760" bIns="12600">
                        <a:noAutofit/>
                      </wps:bodyPr>
                    </wps:wsp>
                  </a:graphicData>
                </a:graphic>
              </wp:anchor>
            </w:drawing>
          </mc:Choice>
          <mc:Fallback>
            <w:pict>
              <v:rect id="shape_0" ID="Zone de texte 2" fillcolor="white" stroked="t" style="position:absolute;margin-left:-23.3pt;margin-top:16.55pt;width:452.4pt;height:33.6pt" wp14:anchorId="00ACBE7D">
                <w10:wrap type="square"/>
                <v:fill o:detectmouseclick="t" type="solid" color2="black" opacity="0"/>
                <v:stroke color="black" weight="6480" joinstyle="miter" endcap="flat"/>
                <v:textbox>
                  <w:txbxContent>
                    <w:p>
                      <w:pPr>
                        <w:pStyle w:val="Contenudecadre"/>
                        <w:ind w:left="1079" w:right="1084" w:hanging="0"/>
                        <w:jc w:val="center"/>
                        <w:rPr>
                          <w:rFonts w:ascii="Arial" w:hAnsi="Arial" w:cs="Arial"/>
                          <w:sz w:val="18"/>
                          <w:szCs w:val="18"/>
                        </w:rPr>
                      </w:pPr>
                      <w:r>
                        <w:rPr>
                          <w:rFonts w:cs="Arial" w:ascii="Arial" w:hAnsi="Arial"/>
                          <w:color w:val="auto"/>
                          <w:sz w:val="18"/>
                          <w:szCs w:val="18"/>
                          <w:u w:val="single"/>
                        </w:rPr>
                        <w:br/>
                      </w:r>
                      <w:r>
                        <w:rPr>
                          <w:rFonts w:cs="Arial" w:ascii="Arial" w:hAnsi="Arial"/>
                          <w:color w:val="auto"/>
                          <w:sz w:val="18"/>
                          <w:szCs w:val="18"/>
                        </w:rPr>
                        <w:t>Appel à Candidatures Bail Commercial restaurant Val de l’Arc</w:t>
                      </w:r>
                    </w:p>
                    <w:p>
                      <w:pPr>
                        <w:pStyle w:val="Contenudecadre"/>
                        <w:ind w:left="1079" w:right="1084" w:hanging="0"/>
                        <w:jc w:val="center"/>
                        <w:rPr>
                          <w:color w:val="auto"/>
                        </w:rPr>
                      </w:pPr>
                      <w:r>
                        <w:rPr>
                          <w:rFonts w:cs="Arial" w:ascii="Arial" w:hAnsi="Arial"/>
                          <w:color w:val="auto"/>
                          <w:sz w:val="18"/>
                          <w:szCs w:val="18"/>
                        </w:rPr>
                        <w:t>NE PAS OUVRIR</w:t>
                      </w:r>
                    </w:p>
                  </w:txbxContent>
                </v:textbox>
              </v:rect>
            </w:pict>
          </mc:Fallback>
        </mc:AlternateContent>
      </w:r>
    </w:p>
    <w:p w:rsidR="00FB4AF6" w:rsidRDefault="00FB4AF6">
      <w:pPr>
        <w:pStyle w:val="Corpsdetexte21"/>
        <w:jc w:val="both"/>
        <w:rPr>
          <w:rFonts w:ascii="Arial" w:hAnsi="Arial" w:cs="Arial"/>
          <w:color w:val="FF00FF"/>
          <w:sz w:val="18"/>
          <w:szCs w:val="18"/>
        </w:rPr>
      </w:pPr>
    </w:p>
    <w:p w:rsidR="00FB4AF6" w:rsidRDefault="00DD4809">
      <w:pPr>
        <w:pStyle w:val="Normal2"/>
        <w:ind w:left="0" w:firstLine="0"/>
        <w:rPr>
          <w:rFonts w:ascii="Arial" w:hAnsi="Arial" w:cs="Arial"/>
          <w:b/>
          <w:color w:val="FF00FF"/>
          <w:sz w:val="18"/>
          <w:szCs w:val="18"/>
          <w:lang w:eastAsia="fr-FR"/>
        </w:rPr>
      </w:pPr>
      <w:r>
        <w:rPr>
          <w:rFonts w:ascii="Arial" w:hAnsi="Arial" w:cs="Arial"/>
          <w:b/>
          <w:sz w:val="18"/>
          <w:szCs w:val="18"/>
          <w:lang w:val="fr-FR"/>
        </w:rPr>
        <w:t xml:space="preserve">L’offre </w:t>
      </w:r>
      <w:r>
        <w:rPr>
          <w:rFonts w:ascii="Arial" w:hAnsi="Arial" w:cs="Arial"/>
          <w:b/>
          <w:sz w:val="18"/>
          <w:szCs w:val="18"/>
        </w:rPr>
        <w:t>qui serait remis</w:t>
      </w:r>
      <w:r>
        <w:rPr>
          <w:rFonts w:ascii="Arial" w:hAnsi="Arial" w:cs="Arial"/>
          <w:b/>
          <w:sz w:val="18"/>
          <w:szCs w:val="18"/>
          <w:lang w:val="fr-FR"/>
        </w:rPr>
        <w:t>e</w:t>
      </w:r>
      <w:r>
        <w:rPr>
          <w:rFonts w:ascii="Arial" w:hAnsi="Arial" w:cs="Arial"/>
          <w:b/>
          <w:sz w:val="18"/>
          <w:szCs w:val="18"/>
        </w:rPr>
        <w:t xml:space="preserve"> après la date et l’heure limites précitées,</w:t>
      </w:r>
      <w:r>
        <w:rPr>
          <w:rFonts w:ascii="Arial" w:hAnsi="Arial" w:cs="Arial"/>
          <w:b/>
          <w:sz w:val="18"/>
          <w:szCs w:val="18"/>
          <w:lang w:val="fr-FR"/>
        </w:rPr>
        <w:t xml:space="preserve"> </w:t>
      </w:r>
      <w:r>
        <w:rPr>
          <w:rFonts w:ascii="Arial" w:hAnsi="Arial" w:cs="Arial"/>
          <w:b/>
          <w:sz w:val="18"/>
          <w:szCs w:val="18"/>
        </w:rPr>
        <w:t>ne sera pas retenu</w:t>
      </w:r>
      <w:r>
        <w:rPr>
          <w:rFonts w:ascii="Arial" w:hAnsi="Arial" w:cs="Arial"/>
          <w:b/>
          <w:sz w:val="18"/>
          <w:szCs w:val="18"/>
          <w:lang w:val="fr-FR"/>
        </w:rPr>
        <w:t>e</w:t>
      </w:r>
      <w:r>
        <w:rPr>
          <w:rFonts w:ascii="Arial" w:hAnsi="Arial" w:cs="Arial"/>
          <w:b/>
          <w:sz w:val="18"/>
          <w:szCs w:val="18"/>
        </w:rPr>
        <w:t>.</w:t>
      </w:r>
    </w:p>
    <w:p w:rsidR="00FB4AF6" w:rsidRDefault="00FB4AF6">
      <w:pPr>
        <w:pStyle w:val="NormalWeb"/>
        <w:spacing w:beforeAutospacing="0" w:afterAutospacing="0"/>
        <w:rPr>
          <w:rFonts w:ascii="Arial" w:hAnsi="Arial" w:cs="Arial"/>
          <w:i/>
          <w:iCs/>
          <w:color w:val="434343"/>
          <w:sz w:val="18"/>
          <w:szCs w:val="18"/>
        </w:rPr>
      </w:pPr>
    </w:p>
    <w:p w:rsidR="00FB4AF6" w:rsidRDefault="00DD4809">
      <w:pPr>
        <w:pStyle w:val="Textbodyindent"/>
        <w:ind w:left="0"/>
        <w:jc w:val="both"/>
        <w:rPr>
          <w:rFonts w:ascii="Arial" w:hAnsi="Arial" w:cs="Arial"/>
          <w:i/>
          <w:color w:val="434343"/>
          <w:sz w:val="18"/>
          <w:szCs w:val="18"/>
        </w:rPr>
      </w:pPr>
      <w:r>
        <w:rPr>
          <w:rFonts w:ascii="Arial" w:hAnsi="Arial" w:cs="Arial"/>
          <w:i/>
          <w:color w:val="434343"/>
          <w:sz w:val="18"/>
          <w:szCs w:val="18"/>
        </w:rPr>
        <w:br/>
        <w:t>Composition du dossier à déposer par les candidats :</w:t>
      </w:r>
    </w:p>
    <w:p w:rsidR="00FB4AF6" w:rsidRDefault="00DD4809">
      <w:pPr>
        <w:pStyle w:val="Textbodyindent"/>
        <w:ind w:left="0"/>
        <w:jc w:val="both"/>
        <w:rPr>
          <w:rFonts w:ascii="Arial" w:hAnsi="Arial" w:cs="Arial"/>
          <w:sz w:val="18"/>
          <w:szCs w:val="18"/>
        </w:rPr>
      </w:pPr>
      <w:r>
        <w:rPr>
          <w:rFonts w:ascii="Arial" w:hAnsi="Arial" w:cs="Arial"/>
          <w:color w:val="434343"/>
          <w:sz w:val="18"/>
          <w:szCs w:val="18"/>
        </w:rPr>
        <w:t xml:space="preserve"> </w:t>
      </w:r>
      <w:r>
        <w:rPr>
          <w:rFonts w:ascii="Arial" w:hAnsi="Arial" w:cs="Arial"/>
          <w:color w:val="434343"/>
          <w:sz w:val="18"/>
          <w:szCs w:val="18"/>
        </w:rPr>
        <w:br/>
      </w:r>
      <w:r>
        <w:rPr>
          <w:rFonts w:ascii="Arial" w:hAnsi="Arial" w:cs="Arial"/>
          <w:sz w:val="18"/>
          <w:szCs w:val="18"/>
        </w:rPr>
        <w:t>Le dossier transmis devra comprendre les éléments suivants :</w:t>
      </w:r>
    </w:p>
    <w:p w:rsidR="00FB4AF6" w:rsidRDefault="00FB4AF6">
      <w:pPr>
        <w:pStyle w:val="Textbodyindent"/>
        <w:ind w:left="0"/>
        <w:jc w:val="both"/>
        <w:rPr>
          <w:rFonts w:ascii="Arial" w:hAnsi="Arial" w:cs="Arial"/>
          <w:sz w:val="18"/>
          <w:szCs w:val="18"/>
        </w:rPr>
      </w:pPr>
    </w:p>
    <w:p w:rsidR="00FB4AF6" w:rsidRDefault="00DD4809">
      <w:pPr>
        <w:pStyle w:val="Textbodyindent"/>
        <w:jc w:val="both"/>
        <w:rPr>
          <w:rFonts w:ascii="Arial" w:hAnsi="Arial" w:cs="Arial"/>
          <w:sz w:val="18"/>
          <w:szCs w:val="18"/>
        </w:rPr>
      </w:pPr>
      <w:r>
        <w:rPr>
          <w:rFonts w:ascii="Arial" w:hAnsi="Arial" w:cs="Arial"/>
          <w:sz w:val="18"/>
          <w:szCs w:val="18"/>
        </w:rPr>
        <w:t>- un curriculum vitae décrivant l’expérience professionnelle du candidat dans le domaine de la restauration,</w:t>
      </w:r>
    </w:p>
    <w:p w:rsidR="00FB4AF6" w:rsidRDefault="00DD4809">
      <w:pPr>
        <w:pStyle w:val="Textbodyindent"/>
        <w:jc w:val="both"/>
        <w:rPr>
          <w:rFonts w:ascii="Arial" w:hAnsi="Arial" w:cs="Arial"/>
          <w:sz w:val="18"/>
          <w:szCs w:val="18"/>
        </w:rPr>
      </w:pPr>
      <w:r>
        <w:rPr>
          <w:rFonts w:ascii="Arial" w:hAnsi="Arial" w:cs="Arial"/>
          <w:sz w:val="18"/>
          <w:szCs w:val="18"/>
        </w:rPr>
        <w:t>- les justificatifs nécessaires au fonctionnement de l’exploitation (inscription au registre du commerce, permis d'exploitation, licences,…),</w:t>
      </w:r>
    </w:p>
    <w:p w:rsidR="00FB4AF6" w:rsidRDefault="00DD4809">
      <w:pPr>
        <w:pStyle w:val="Textbodyindent"/>
        <w:jc w:val="both"/>
        <w:rPr>
          <w:rFonts w:ascii="Arial" w:hAnsi="Arial" w:cs="Arial"/>
          <w:sz w:val="18"/>
          <w:szCs w:val="18"/>
        </w:rPr>
      </w:pPr>
      <w:r>
        <w:rPr>
          <w:rFonts w:ascii="Arial" w:hAnsi="Arial" w:cs="Arial"/>
          <w:sz w:val="18"/>
          <w:szCs w:val="18"/>
        </w:rPr>
        <w:t>- les renseignements et références pour permettre une appréciation des capacités financières à entreprendre et à gérer les activités proposées (note de présentation de l'entreprise, de son gérant et de ses moyens, de son activité, bilans et déclarations du chiffre d'affaires),</w:t>
      </w:r>
    </w:p>
    <w:p w:rsidR="00FB4AF6" w:rsidRDefault="00DD4809">
      <w:pPr>
        <w:pStyle w:val="Textbodyindent"/>
        <w:jc w:val="both"/>
        <w:rPr>
          <w:rFonts w:ascii="Arial" w:hAnsi="Arial" w:cs="Arial"/>
          <w:sz w:val="18"/>
          <w:szCs w:val="18"/>
        </w:rPr>
      </w:pPr>
      <w:r>
        <w:rPr>
          <w:rFonts w:ascii="Arial" w:hAnsi="Arial" w:cs="Arial"/>
          <w:sz w:val="18"/>
          <w:szCs w:val="18"/>
        </w:rPr>
        <w:t>- un projet comprenant:</w:t>
      </w:r>
    </w:p>
    <w:p w:rsidR="00FB4AF6" w:rsidRDefault="00FB4AF6">
      <w:pPr>
        <w:pStyle w:val="Textbodyindent"/>
        <w:jc w:val="both"/>
        <w:rPr>
          <w:rFonts w:ascii="Arial" w:hAnsi="Arial" w:cs="Arial"/>
          <w:sz w:val="18"/>
          <w:szCs w:val="18"/>
        </w:rPr>
      </w:pPr>
    </w:p>
    <w:p w:rsidR="00FB4AF6" w:rsidRDefault="00DD4809">
      <w:pPr>
        <w:pStyle w:val="Textbodyindent"/>
        <w:numPr>
          <w:ilvl w:val="0"/>
          <w:numId w:val="3"/>
        </w:numPr>
        <w:jc w:val="both"/>
        <w:rPr>
          <w:rFonts w:ascii="Arial" w:hAnsi="Arial" w:cs="Arial"/>
          <w:sz w:val="18"/>
          <w:szCs w:val="18"/>
        </w:rPr>
      </w:pPr>
      <w:r>
        <w:rPr>
          <w:rFonts w:ascii="Arial" w:hAnsi="Arial" w:cs="Arial"/>
          <w:sz w:val="18"/>
          <w:szCs w:val="18"/>
        </w:rPr>
        <w:t>les modalités de fonctionnement du restaurant, prestations proposées, organisation, politique tarifaire envisagée,</w:t>
      </w:r>
    </w:p>
    <w:p w:rsidR="00FB4AF6" w:rsidRDefault="00DD4809">
      <w:pPr>
        <w:pStyle w:val="Textbodyindent"/>
        <w:numPr>
          <w:ilvl w:val="0"/>
          <w:numId w:val="3"/>
        </w:numPr>
        <w:jc w:val="both"/>
        <w:rPr>
          <w:rFonts w:ascii="Arial" w:hAnsi="Arial" w:cs="Arial"/>
          <w:sz w:val="18"/>
          <w:szCs w:val="18"/>
        </w:rPr>
      </w:pPr>
      <w:r>
        <w:rPr>
          <w:rFonts w:ascii="Arial" w:hAnsi="Arial" w:cs="Arial"/>
          <w:sz w:val="18"/>
          <w:szCs w:val="18"/>
        </w:rPr>
        <w:t>une présentation détaillée du projet d’aménagement : travaux et équipements nécessaires au bon fonctionnement de l’exploitation, montant des investissements. Cette présentation pourra s’effectuer sous forme de plans, vues d’ambiance, devis. Un échéancier prévisionnel des travaux d’aménagement proposés devra être joint à l'offre.</w:t>
      </w:r>
    </w:p>
    <w:p w:rsidR="00FB4AF6" w:rsidRDefault="00FB4AF6">
      <w:pPr>
        <w:pStyle w:val="NormalWeb"/>
        <w:spacing w:beforeAutospacing="0" w:afterAutospacing="0"/>
        <w:rPr>
          <w:rFonts w:ascii="Arial" w:hAnsi="Arial" w:cs="Arial"/>
          <w:i/>
          <w:color w:val="434343"/>
          <w:sz w:val="18"/>
          <w:szCs w:val="18"/>
        </w:rPr>
      </w:pPr>
    </w:p>
    <w:p w:rsidR="00FB4AF6" w:rsidRPr="00A65BA1" w:rsidRDefault="00DD4809">
      <w:pPr>
        <w:pStyle w:val="NormalWeb"/>
        <w:spacing w:beforeAutospacing="0" w:afterAutospacing="0"/>
        <w:rPr>
          <w:rFonts w:ascii="Arial" w:hAnsi="Arial" w:cs="Arial"/>
          <w:i/>
          <w:sz w:val="18"/>
          <w:szCs w:val="18"/>
        </w:rPr>
      </w:pPr>
      <w:r w:rsidRPr="00A65BA1">
        <w:rPr>
          <w:rFonts w:ascii="Arial" w:hAnsi="Arial" w:cs="Arial"/>
          <w:i/>
          <w:sz w:val="18"/>
          <w:szCs w:val="18"/>
        </w:rPr>
        <w:t xml:space="preserve">Visite du site : </w:t>
      </w:r>
    </w:p>
    <w:p w:rsidR="00FB4AF6" w:rsidRDefault="00DD4809">
      <w:pPr>
        <w:pStyle w:val="Normal2"/>
        <w:ind w:left="0" w:firstLine="0"/>
        <w:rPr>
          <w:rFonts w:ascii="Arial" w:hAnsi="Arial" w:cs="Arial"/>
          <w:sz w:val="18"/>
          <w:szCs w:val="18"/>
          <w:lang w:val="fr-FR"/>
        </w:rPr>
      </w:pPr>
      <w:r w:rsidRPr="00A65BA1">
        <w:rPr>
          <w:rFonts w:ascii="Arial" w:hAnsi="Arial" w:cs="Arial"/>
          <w:sz w:val="18"/>
          <w:szCs w:val="18"/>
          <w:lang w:val="fr-FR"/>
        </w:rPr>
        <w:t xml:space="preserve">Pour déposer une offre, les candidats devront </w:t>
      </w:r>
      <w:r w:rsidR="00A65BA1" w:rsidRPr="00A65BA1">
        <w:rPr>
          <w:rFonts w:ascii="Arial" w:hAnsi="Arial" w:cs="Arial"/>
          <w:sz w:val="18"/>
          <w:szCs w:val="18"/>
          <w:lang w:val="fr-FR"/>
        </w:rPr>
        <w:t xml:space="preserve">impérativement </w:t>
      </w:r>
      <w:r w:rsidRPr="00A65BA1">
        <w:rPr>
          <w:rFonts w:ascii="Arial" w:hAnsi="Arial" w:cs="Arial"/>
          <w:sz w:val="18"/>
          <w:szCs w:val="18"/>
          <w:lang w:val="fr-FR"/>
        </w:rPr>
        <w:t>effectuer au préalable une visite du site.</w:t>
      </w:r>
      <w:r w:rsidRPr="00A65BA1">
        <w:rPr>
          <w:rFonts w:ascii="Arial" w:hAnsi="Arial" w:cs="Arial"/>
          <w:sz w:val="18"/>
          <w:szCs w:val="18"/>
        </w:rPr>
        <w:t xml:space="preserve"> </w:t>
      </w:r>
      <w:r w:rsidRPr="00A65BA1">
        <w:rPr>
          <w:rFonts w:ascii="Arial" w:hAnsi="Arial" w:cs="Arial"/>
          <w:sz w:val="18"/>
          <w:szCs w:val="18"/>
          <w:lang w:val="fr-FR"/>
        </w:rPr>
        <w:t xml:space="preserve">Il conviendra pour cela de contacter M. Olivier PENIN </w:t>
      </w:r>
      <w:r w:rsidRPr="00A65BA1">
        <w:rPr>
          <w:rFonts w:ascii="Arial" w:hAnsi="Arial" w:cs="Arial"/>
          <w:sz w:val="18"/>
          <w:szCs w:val="18"/>
        </w:rPr>
        <w:t>au 04/42/91/88/41</w:t>
      </w:r>
      <w:r w:rsidRPr="00A65BA1">
        <w:rPr>
          <w:rFonts w:ascii="Arial" w:hAnsi="Arial" w:cs="Arial"/>
          <w:sz w:val="18"/>
          <w:szCs w:val="18"/>
          <w:lang w:val="fr-FR"/>
        </w:rPr>
        <w:t xml:space="preserve"> ou par mail à l’adresse suivante</w:t>
      </w:r>
      <w:r w:rsidR="00A65BA1">
        <w:rPr>
          <w:rFonts w:ascii="Arial" w:hAnsi="Arial" w:cs="Arial"/>
          <w:sz w:val="18"/>
          <w:szCs w:val="18"/>
          <w:lang w:val="fr-FR"/>
        </w:rPr>
        <w:t> :</w:t>
      </w:r>
      <w:r w:rsidRPr="00A65BA1">
        <w:rPr>
          <w:rFonts w:ascii="Arial" w:hAnsi="Arial" w:cs="Arial"/>
          <w:sz w:val="18"/>
          <w:szCs w:val="18"/>
          <w:lang w:val="fr-FR"/>
        </w:rPr>
        <w:t xml:space="preserve"> </w:t>
      </w:r>
      <w:hyperlink r:id="rId8" w:history="1">
        <w:r w:rsidR="00A65BA1" w:rsidRPr="008C3D30">
          <w:rPr>
            <w:rStyle w:val="Lienhypertexte"/>
            <w:rFonts w:ascii="Arial" w:hAnsi="Arial" w:cs="Arial"/>
            <w:sz w:val="18"/>
            <w:szCs w:val="18"/>
            <w:lang w:val="fr-FR"/>
          </w:rPr>
          <w:t>penino@mairie-aixenprovence.fr</w:t>
        </w:r>
      </w:hyperlink>
    </w:p>
    <w:p w:rsidR="00A65BA1" w:rsidRPr="00A65BA1" w:rsidRDefault="00A65BA1">
      <w:pPr>
        <w:pStyle w:val="Normal2"/>
        <w:ind w:left="0" w:firstLine="0"/>
      </w:pPr>
    </w:p>
    <w:p w:rsidR="00FB4AF6" w:rsidRPr="00A65BA1" w:rsidRDefault="00DD4809">
      <w:pPr>
        <w:pStyle w:val="NormalWeb"/>
        <w:spacing w:beforeAutospacing="0" w:afterAutospacing="0"/>
        <w:jc w:val="both"/>
        <w:rPr>
          <w:rFonts w:ascii="Arial" w:hAnsi="Arial" w:cs="Arial"/>
          <w:i/>
          <w:iCs/>
          <w:sz w:val="18"/>
          <w:szCs w:val="18"/>
        </w:rPr>
      </w:pPr>
      <w:r w:rsidRPr="00A65BA1">
        <w:rPr>
          <w:rFonts w:ascii="Arial" w:hAnsi="Arial" w:cs="Arial"/>
          <w:sz w:val="18"/>
          <w:szCs w:val="18"/>
        </w:rPr>
        <w:t xml:space="preserve"> </w:t>
      </w:r>
    </w:p>
    <w:p w:rsidR="00FB4AF6" w:rsidRPr="00A65BA1" w:rsidRDefault="00DD4809">
      <w:pPr>
        <w:pStyle w:val="NormalWeb"/>
        <w:spacing w:beforeAutospacing="0" w:afterAutospacing="0"/>
        <w:jc w:val="both"/>
        <w:rPr>
          <w:rFonts w:ascii="Arial" w:hAnsi="Arial" w:cs="Arial"/>
          <w:i/>
          <w:iCs/>
          <w:sz w:val="18"/>
          <w:szCs w:val="18"/>
        </w:rPr>
      </w:pPr>
      <w:r w:rsidRPr="00A65BA1">
        <w:rPr>
          <w:rFonts w:ascii="Arial" w:hAnsi="Arial" w:cs="Arial"/>
          <w:i/>
          <w:iCs/>
          <w:sz w:val="18"/>
          <w:szCs w:val="18"/>
        </w:rPr>
        <w:t>Contact pour obtenir des renseignements en cours de consultation : </w:t>
      </w:r>
    </w:p>
    <w:p w:rsidR="00FB4AF6" w:rsidRDefault="00DD4809">
      <w:pPr>
        <w:pStyle w:val="Standard"/>
        <w:jc w:val="both"/>
        <w:rPr>
          <w:rFonts w:ascii="Arial" w:hAnsi="Arial" w:cs="Arial"/>
          <w:sz w:val="18"/>
          <w:szCs w:val="18"/>
        </w:rPr>
      </w:pPr>
      <w:r w:rsidRPr="00A65BA1">
        <w:rPr>
          <w:rFonts w:ascii="Arial" w:hAnsi="Arial" w:cs="Arial"/>
          <w:sz w:val="18"/>
          <w:szCs w:val="18"/>
        </w:rPr>
        <w:t xml:space="preserve">Pour obtenir tous les renseignements complémentaires qui leur seraient utiles, les candidats devront faire parvenir une demande par mail à </w:t>
      </w:r>
      <w:bookmarkStart w:id="0" w:name="__RefHeading__63_2011446903"/>
      <w:bookmarkStart w:id="1" w:name="__RefHeading__475_1520150659"/>
      <w:bookmarkEnd w:id="0"/>
      <w:bookmarkEnd w:id="1"/>
      <w:r w:rsidR="00A65BA1">
        <w:rPr>
          <w:rFonts w:ascii="Arial" w:hAnsi="Arial" w:cs="Arial"/>
          <w:sz w:val="18"/>
          <w:szCs w:val="18"/>
        </w:rPr>
        <w:fldChar w:fldCharType="begin"/>
      </w:r>
      <w:r w:rsidR="00A65BA1">
        <w:rPr>
          <w:rFonts w:ascii="Arial" w:hAnsi="Arial" w:cs="Arial"/>
          <w:sz w:val="18"/>
          <w:szCs w:val="18"/>
        </w:rPr>
        <w:instrText xml:space="preserve"> HYPERLINK "mailto:</w:instrText>
      </w:r>
      <w:r w:rsidR="00A65BA1" w:rsidRPr="00A65BA1">
        <w:rPr>
          <w:rFonts w:ascii="Arial" w:hAnsi="Arial" w:cs="Arial"/>
          <w:sz w:val="18"/>
          <w:szCs w:val="18"/>
        </w:rPr>
        <w:instrText>penino@mairie-aixenprovence.fr</w:instrText>
      </w:r>
      <w:r w:rsidR="00A65BA1">
        <w:rPr>
          <w:rFonts w:ascii="Arial" w:hAnsi="Arial" w:cs="Arial"/>
          <w:sz w:val="18"/>
          <w:szCs w:val="18"/>
        </w:rPr>
        <w:instrText xml:space="preserve">" </w:instrText>
      </w:r>
      <w:r w:rsidR="00A65BA1">
        <w:rPr>
          <w:rFonts w:ascii="Arial" w:hAnsi="Arial" w:cs="Arial"/>
          <w:sz w:val="18"/>
          <w:szCs w:val="18"/>
        </w:rPr>
        <w:fldChar w:fldCharType="separate"/>
      </w:r>
      <w:r w:rsidR="00A65BA1" w:rsidRPr="008C3D30">
        <w:rPr>
          <w:rStyle w:val="Lienhypertexte"/>
          <w:rFonts w:ascii="Arial" w:hAnsi="Arial" w:cs="Arial"/>
          <w:sz w:val="18"/>
          <w:szCs w:val="18"/>
        </w:rPr>
        <w:t>penino@mairie-aixenprovence.fr</w:t>
      </w:r>
      <w:r w:rsidR="00A65BA1">
        <w:rPr>
          <w:rFonts w:ascii="Arial" w:hAnsi="Arial" w:cs="Arial"/>
          <w:sz w:val="18"/>
          <w:szCs w:val="18"/>
        </w:rPr>
        <w:fldChar w:fldCharType="end"/>
      </w:r>
    </w:p>
    <w:p w:rsidR="00A65BA1" w:rsidRPr="00A65BA1" w:rsidRDefault="00A65BA1">
      <w:pPr>
        <w:pStyle w:val="Standard"/>
        <w:jc w:val="both"/>
      </w:pPr>
      <w:bookmarkStart w:id="2" w:name="_GoBack"/>
      <w:bookmarkEnd w:id="2"/>
    </w:p>
    <w:p w:rsidR="00FB4AF6" w:rsidRDefault="00FB4AF6">
      <w:pPr>
        <w:jc w:val="both"/>
        <w:rPr>
          <w:rFonts w:ascii="Arial" w:hAnsi="Arial" w:cs="Arial"/>
          <w:bCs/>
          <w:i/>
          <w:color w:val="434343"/>
          <w:sz w:val="18"/>
          <w:szCs w:val="18"/>
        </w:rPr>
      </w:pPr>
    </w:p>
    <w:p w:rsidR="00FB4AF6" w:rsidRDefault="00FB4AF6">
      <w:pPr>
        <w:rPr>
          <w:rFonts w:ascii="Arial" w:hAnsi="Arial" w:cs="Arial"/>
          <w:color w:val="434343"/>
          <w:sz w:val="18"/>
          <w:szCs w:val="18"/>
        </w:rPr>
      </w:pPr>
    </w:p>
    <w:p w:rsidR="00FB4AF6" w:rsidRDefault="00FB4AF6">
      <w:pPr>
        <w:rPr>
          <w:rFonts w:ascii="Arial" w:hAnsi="Arial" w:cs="Arial"/>
          <w:color w:val="434343"/>
          <w:sz w:val="18"/>
          <w:szCs w:val="18"/>
        </w:rPr>
      </w:pPr>
    </w:p>
    <w:p w:rsidR="00FB4AF6" w:rsidRDefault="00DD4809">
      <w:r>
        <w:rPr>
          <w:rFonts w:ascii="Arial" w:hAnsi="Arial" w:cs="Arial"/>
          <w:i/>
          <w:iCs/>
          <w:sz w:val="18"/>
          <w:szCs w:val="18"/>
        </w:rPr>
        <w:t xml:space="preserve">Date </w:t>
      </w:r>
      <w:r w:rsidR="00A65BA1">
        <w:rPr>
          <w:rFonts w:ascii="Arial" w:hAnsi="Arial" w:cs="Arial"/>
          <w:i/>
          <w:iCs/>
          <w:sz w:val="18"/>
          <w:szCs w:val="18"/>
        </w:rPr>
        <w:t>de publication du présent avis</w:t>
      </w:r>
      <w:r>
        <w:rPr>
          <w:rFonts w:ascii="Arial" w:hAnsi="Arial" w:cs="Arial"/>
          <w:i/>
          <w:iCs/>
          <w:sz w:val="18"/>
          <w:szCs w:val="18"/>
        </w:rPr>
        <w:t xml:space="preserve"> </w:t>
      </w:r>
      <w:r>
        <w:rPr>
          <w:rFonts w:ascii="Arial" w:hAnsi="Arial" w:cs="Arial"/>
          <w:sz w:val="18"/>
          <w:szCs w:val="18"/>
        </w:rPr>
        <w:t xml:space="preserve">: </w:t>
      </w:r>
      <w:r w:rsidR="00A65BA1">
        <w:rPr>
          <w:rFonts w:ascii="Arial" w:hAnsi="Arial" w:cs="Arial"/>
          <w:sz w:val="18"/>
          <w:szCs w:val="18"/>
        </w:rPr>
        <w:t>1</w:t>
      </w:r>
      <w:r w:rsidR="00A65BA1" w:rsidRPr="00A65BA1">
        <w:rPr>
          <w:rFonts w:ascii="Arial" w:hAnsi="Arial" w:cs="Arial"/>
          <w:sz w:val="18"/>
          <w:szCs w:val="18"/>
          <w:vertAlign w:val="superscript"/>
        </w:rPr>
        <w:t>er</w:t>
      </w:r>
      <w:r w:rsidR="00A65BA1">
        <w:rPr>
          <w:rFonts w:ascii="Arial" w:hAnsi="Arial" w:cs="Arial"/>
          <w:sz w:val="18"/>
          <w:szCs w:val="18"/>
        </w:rPr>
        <w:t xml:space="preserve"> décembre 2023</w:t>
      </w:r>
    </w:p>
    <w:p w:rsidR="00FB4AF6" w:rsidRDefault="00FB4AF6"/>
    <w:p w:rsidR="00FB4AF6" w:rsidRDefault="00FB4AF6"/>
    <w:sectPr w:rsidR="00FB4AF6">
      <w:footerReference w:type="default" r:id="rId9"/>
      <w:pgSz w:w="11906" w:h="16838"/>
      <w:pgMar w:top="360" w:right="1417" w:bottom="1417" w:left="1417"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710" w:rsidRDefault="00312710">
      <w:r>
        <w:separator/>
      </w:r>
    </w:p>
  </w:endnote>
  <w:endnote w:type="continuationSeparator" w:id="0">
    <w:p w:rsidR="00312710" w:rsidRDefault="0031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horndale AMT">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AF6" w:rsidRDefault="00DD4809">
    <w:pPr>
      <w:pStyle w:val="Pieddepage"/>
      <w:jc w:val="right"/>
    </w:pPr>
    <w:r>
      <w:fldChar w:fldCharType="begin"/>
    </w:r>
    <w:r>
      <w:instrText>PAGE</w:instrText>
    </w:r>
    <w:r>
      <w:fldChar w:fldCharType="separate"/>
    </w:r>
    <w:r w:rsidR="00A65BA1">
      <w:rPr>
        <w:noProof/>
      </w:rPr>
      <w:t>2</w:t>
    </w:r>
    <w:r>
      <w:fldChar w:fldCharType="end"/>
    </w:r>
  </w:p>
  <w:p w:rsidR="00FB4AF6" w:rsidRDefault="00FB4AF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710" w:rsidRDefault="00312710">
      <w:r>
        <w:separator/>
      </w:r>
    </w:p>
  </w:footnote>
  <w:footnote w:type="continuationSeparator" w:id="0">
    <w:p w:rsidR="00312710" w:rsidRDefault="003127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154A8"/>
    <w:multiLevelType w:val="multilevel"/>
    <w:tmpl w:val="EF3C84EA"/>
    <w:lvl w:ilvl="0">
      <w:start w:val="1"/>
      <w:numFmt w:val="bullet"/>
      <w:lvlText w:val=""/>
      <w:lvlJc w:val="left"/>
      <w:pPr>
        <w:ind w:left="2136" w:hanging="360"/>
      </w:pPr>
      <w:rPr>
        <w:rFonts w:ascii="Wingdings" w:hAnsi="Wingdings" w:cs="Wingdings" w:hint="default"/>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cs="Wingdings" w:hint="default"/>
      </w:rPr>
    </w:lvl>
    <w:lvl w:ilvl="3">
      <w:start w:val="1"/>
      <w:numFmt w:val="bullet"/>
      <w:lvlText w:val=""/>
      <w:lvlJc w:val="left"/>
      <w:pPr>
        <w:ind w:left="4296" w:hanging="360"/>
      </w:pPr>
      <w:rPr>
        <w:rFonts w:ascii="Symbol" w:hAnsi="Symbol" w:cs="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cs="Wingdings" w:hint="default"/>
      </w:rPr>
    </w:lvl>
    <w:lvl w:ilvl="6">
      <w:start w:val="1"/>
      <w:numFmt w:val="bullet"/>
      <w:lvlText w:val=""/>
      <w:lvlJc w:val="left"/>
      <w:pPr>
        <w:ind w:left="6456" w:hanging="360"/>
      </w:pPr>
      <w:rPr>
        <w:rFonts w:ascii="Symbol" w:hAnsi="Symbol" w:cs="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cs="Wingdings" w:hint="default"/>
      </w:rPr>
    </w:lvl>
  </w:abstractNum>
  <w:abstractNum w:abstractNumId="1">
    <w:nsid w:val="46392AEF"/>
    <w:multiLevelType w:val="multilevel"/>
    <w:tmpl w:val="BA549A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2F846B6"/>
    <w:multiLevelType w:val="multilevel"/>
    <w:tmpl w:val="FF502E3A"/>
    <w:lvl w:ilvl="0">
      <w:start w:val="1"/>
      <w:numFmt w:val="bullet"/>
      <w:lvlText w:val=""/>
      <w:lvlJc w:val="left"/>
      <w:pPr>
        <w:ind w:left="720" w:hanging="360"/>
      </w:pPr>
      <w:rPr>
        <w:rFonts w:ascii="Symbol" w:hAnsi="Symbol" w:cs="Arial Narrow" w:hint="default"/>
        <w:b w:val="0"/>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0E15DC8"/>
    <w:multiLevelType w:val="multilevel"/>
    <w:tmpl w:val="0D3AB706"/>
    <w:lvl w:ilvl="0">
      <w:start w:val="1"/>
      <w:numFmt w:val="bullet"/>
      <w:lvlText w:val="-"/>
      <w:lvlJc w:val="left"/>
      <w:pPr>
        <w:ind w:left="720" w:hanging="360"/>
      </w:pPr>
      <w:rPr>
        <w:rFonts w:ascii="Arial" w:hAnsi="Arial" w:cs="Aria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AF6"/>
    <w:rsid w:val="00261898"/>
    <w:rsid w:val="00312710"/>
    <w:rsid w:val="004D4077"/>
    <w:rsid w:val="00A65BA1"/>
    <w:rsid w:val="00DD4809"/>
    <w:rsid w:val="00FB4AF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14"/>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sid w:val="00240B14"/>
    <w:rPr>
      <w:strike w:val="0"/>
      <w:dstrike w:val="0"/>
      <w:color w:val="222F81"/>
      <w:u w:val="none"/>
      <w:effect w:val="none"/>
    </w:rPr>
  </w:style>
  <w:style w:type="character" w:customStyle="1" w:styleId="PieddepageCar">
    <w:name w:val="Pied de page Car"/>
    <w:basedOn w:val="Policepardfaut"/>
    <w:link w:val="Pieddepage"/>
    <w:uiPriority w:val="99"/>
    <w:qFormat/>
    <w:rsid w:val="00240B14"/>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qFormat/>
    <w:rsid w:val="00240B14"/>
    <w:rPr>
      <w:rFonts w:ascii="Thorndale AMT" w:eastAsia="Arial Unicode MS" w:hAnsi="Thorndale AMT" w:cs="Mangal"/>
      <w:kern w:val="2"/>
      <w:sz w:val="24"/>
      <w:szCs w:val="24"/>
      <w:lang w:eastAsia="zh-CN" w:bidi="hi-IN"/>
    </w:rPr>
  </w:style>
  <w:style w:type="character" w:styleId="Marquedecommentaire">
    <w:name w:val="annotation reference"/>
    <w:basedOn w:val="Policepardfaut"/>
    <w:uiPriority w:val="99"/>
    <w:semiHidden/>
    <w:unhideWhenUsed/>
    <w:qFormat/>
    <w:rsid w:val="00240B14"/>
    <w:rPr>
      <w:sz w:val="16"/>
      <w:szCs w:val="16"/>
    </w:rPr>
  </w:style>
  <w:style w:type="character" w:customStyle="1" w:styleId="CommentaireCar">
    <w:name w:val="Commentaire Car"/>
    <w:basedOn w:val="Policepardfaut"/>
    <w:link w:val="Commentaire"/>
    <w:uiPriority w:val="99"/>
    <w:semiHidden/>
    <w:qFormat/>
    <w:rsid w:val="00240B14"/>
    <w:rPr>
      <w:rFonts w:ascii="Times New Roman" w:eastAsia="Times New Roman" w:hAnsi="Times New Roman" w:cs="Times New Roman"/>
      <w:sz w:val="20"/>
      <w:szCs w:val="20"/>
      <w:lang w:eastAsia="fr-FR"/>
    </w:rPr>
  </w:style>
  <w:style w:type="character" w:customStyle="1" w:styleId="TextedebullesCar">
    <w:name w:val="Texte de bulles Car"/>
    <w:basedOn w:val="Policepardfaut"/>
    <w:link w:val="Textedebulles"/>
    <w:uiPriority w:val="99"/>
    <w:semiHidden/>
    <w:qFormat/>
    <w:rsid w:val="00240B14"/>
    <w:rPr>
      <w:rFonts w:ascii="Tahoma" w:eastAsia="Times New Roman" w:hAnsi="Tahoma" w:cs="Tahoma"/>
      <w:sz w:val="16"/>
      <w:szCs w:val="16"/>
      <w:lang w:eastAsia="fr-FR"/>
    </w:rPr>
  </w:style>
  <w:style w:type="character" w:customStyle="1" w:styleId="ObjetducommentaireCar">
    <w:name w:val="Objet du commentaire Car"/>
    <w:basedOn w:val="CommentaireCar"/>
    <w:link w:val="Objetducommentaire"/>
    <w:uiPriority w:val="99"/>
    <w:semiHidden/>
    <w:qFormat/>
    <w:rsid w:val="00051C04"/>
    <w:rPr>
      <w:rFonts w:ascii="Times New Roman" w:eastAsia="Times New Roman" w:hAnsi="Times New Roman" w:cs="Times New Roman"/>
      <w:b/>
      <w:bCs/>
      <w:sz w:val="20"/>
      <w:szCs w:val="20"/>
      <w:lang w:eastAsia="fr-FR"/>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Arial" w:hAnsi="Arial" w:cs="Arial Narrow"/>
      <w:b w:val="0"/>
      <w:sz w:val="18"/>
      <w:szCs w:val="22"/>
    </w:rPr>
  </w:style>
  <w:style w:type="character" w:customStyle="1" w:styleId="ListLabel11">
    <w:name w:val="ListLabel 11"/>
    <w:qFormat/>
    <w:rPr>
      <w:rFonts w:ascii="Arial" w:eastAsia="Times New Roman" w:hAnsi="Arial" w:cs="Arial"/>
      <w:sz w:val="18"/>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rsid w:val="00240B14"/>
    <w:pPr>
      <w:widowControl w:val="0"/>
      <w:suppressAutoHyphens/>
      <w:spacing w:after="140" w:line="288" w:lineRule="auto"/>
      <w:textAlignment w:val="baseline"/>
    </w:pPr>
    <w:rPr>
      <w:rFonts w:ascii="Thorndale AMT" w:eastAsia="Arial Unicode MS" w:hAnsi="Thorndale AMT" w:cs="Mangal"/>
      <w:kern w:val="2"/>
      <w:lang w:eastAsia="zh-CN" w:bidi="hi-IN"/>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rmalWeb">
    <w:name w:val="Normal (Web)"/>
    <w:basedOn w:val="Normal"/>
    <w:qFormat/>
    <w:rsid w:val="00240B14"/>
    <w:pPr>
      <w:spacing w:beforeAutospacing="1" w:afterAutospacing="1"/>
    </w:pPr>
  </w:style>
  <w:style w:type="paragraph" w:styleId="Pieddepage">
    <w:name w:val="footer"/>
    <w:basedOn w:val="Normal"/>
    <w:link w:val="PieddepageCar"/>
    <w:uiPriority w:val="99"/>
    <w:rsid w:val="00240B14"/>
    <w:pPr>
      <w:tabs>
        <w:tab w:val="center" w:pos="4536"/>
        <w:tab w:val="right" w:pos="9072"/>
      </w:tabs>
    </w:pPr>
  </w:style>
  <w:style w:type="paragraph" w:customStyle="1" w:styleId="Standard">
    <w:name w:val="Standard"/>
    <w:qFormat/>
    <w:rsid w:val="00240B14"/>
    <w:pPr>
      <w:suppressAutoHyphens/>
      <w:textAlignment w:val="baseline"/>
    </w:pPr>
    <w:rPr>
      <w:rFonts w:ascii="Times New Roman" w:eastAsia="Times New Roman" w:hAnsi="Times New Roman" w:cs="Times New Roman"/>
      <w:kern w:val="2"/>
      <w:szCs w:val="20"/>
      <w:lang w:eastAsia="zh-CN" w:bidi="hi-IN"/>
    </w:rPr>
  </w:style>
  <w:style w:type="paragraph" w:customStyle="1" w:styleId="Textbodyindent">
    <w:name w:val="Text body indent"/>
    <w:basedOn w:val="Standard"/>
    <w:qFormat/>
    <w:rsid w:val="00240B14"/>
    <w:pPr>
      <w:ind w:left="708"/>
    </w:pPr>
    <w:rPr>
      <w:sz w:val="24"/>
    </w:rPr>
  </w:style>
  <w:style w:type="paragraph" w:customStyle="1" w:styleId="Corpsdetexte21">
    <w:name w:val="Corps de texte 21"/>
    <w:basedOn w:val="Standard"/>
    <w:qFormat/>
    <w:rsid w:val="00240B14"/>
    <w:rPr>
      <w:sz w:val="24"/>
    </w:rPr>
  </w:style>
  <w:style w:type="paragraph" w:customStyle="1" w:styleId="Normal2">
    <w:name w:val="Normal2"/>
    <w:basedOn w:val="Normal"/>
    <w:qFormat/>
    <w:rsid w:val="00240B14"/>
    <w:pPr>
      <w:keepLines/>
      <w:tabs>
        <w:tab w:val="left" w:pos="567"/>
        <w:tab w:val="left" w:pos="851"/>
        <w:tab w:val="left" w:pos="1134"/>
      </w:tabs>
      <w:suppressAutoHyphens/>
      <w:ind w:left="284" w:firstLine="284"/>
      <w:jc w:val="both"/>
    </w:pPr>
    <w:rPr>
      <w:kern w:val="2"/>
      <w:sz w:val="22"/>
      <w:szCs w:val="20"/>
      <w:lang w:val="x-none" w:eastAsia="zh-CN"/>
    </w:rPr>
  </w:style>
  <w:style w:type="paragraph" w:styleId="Commentaire">
    <w:name w:val="annotation text"/>
    <w:basedOn w:val="Normal"/>
    <w:link w:val="CommentaireCar"/>
    <w:uiPriority w:val="99"/>
    <w:semiHidden/>
    <w:unhideWhenUsed/>
    <w:qFormat/>
    <w:rsid w:val="00240B14"/>
    <w:rPr>
      <w:sz w:val="20"/>
      <w:szCs w:val="20"/>
    </w:rPr>
  </w:style>
  <w:style w:type="paragraph" w:styleId="Textedebulles">
    <w:name w:val="Balloon Text"/>
    <w:basedOn w:val="Normal"/>
    <w:link w:val="TextedebullesCar"/>
    <w:uiPriority w:val="99"/>
    <w:semiHidden/>
    <w:unhideWhenUsed/>
    <w:qFormat/>
    <w:rsid w:val="00240B14"/>
    <w:rPr>
      <w:rFonts w:ascii="Tahoma" w:hAnsi="Tahoma" w:cs="Tahoma"/>
      <w:sz w:val="16"/>
      <w:szCs w:val="16"/>
    </w:rPr>
  </w:style>
  <w:style w:type="paragraph" w:styleId="Objetducommentaire">
    <w:name w:val="annotation subject"/>
    <w:basedOn w:val="Commentaire"/>
    <w:link w:val="ObjetducommentaireCar"/>
    <w:uiPriority w:val="99"/>
    <w:semiHidden/>
    <w:unhideWhenUsed/>
    <w:qFormat/>
    <w:rsid w:val="00051C04"/>
    <w:rPr>
      <w:b/>
      <w:bCs/>
    </w:rPr>
  </w:style>
  <w:style w:type="paragraph" w:customStyle="1" w:styleId="Contenudecadre">
    <w:name w:val="Contenu de cadre"/>
    <w:basedOn w:val="Normal"/>
    <w:qFormat/>
  </w:style>
  <w:style w:type="character" w:styleId="Lienhypertexte">
    <w:name w:val="Hyperlink"/>
    <w:basedOn w:val="Policepardfaut"/>
    <w:unhideWhenUsed/>
    <w:rsid w:val="00A65B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14"/>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sid w:val="00240B14"/>
    <w:rPr>
      <w:strike w:val="0"/>
      <w:dstrike w:val="0"/>
      <w:color w:val="222F81"/>
      <w:u w:val="none"/>
      <w:effect w:val="none"/>
    </w:rPr>
  </w:style>
  <w:style w:type="character" w:customStyle="1" w:styleId="PieddepageCar">
    <w:name w:val="Pied de page Car"/>
    <w:basedOn w:val="Policepardfaut"/>
    <w:link w:val="Pieddepage"/>
    <w:uiPriority w:val="99"/>
    <w:qFormat/>
    <w:rsid w:val="00240B14"/>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qFormat/>
    <w:rsid w:val="00240B14"/>
    <w:rPr>
      <w:rFonts w:ascii="Thorndale AMT" w:eastAsia="Arial Unicode MS" w:hAnsi="Thorndale AMT" w:cs="Mangal"/>
      <w:kern w:val="2"/>
      <w:sz w:val="24"/>
      <w:szCs w:val="24"/>
      <w:lang w:eastAsia="zh-CN" w:bidi="hi-IN"/>
    </w:rPr>
  </w:style>
  <w:style w:type="character" w:styleId="Marquedecommentaire">
    <w:name w:val="annotation reference"/>
    <w:basedOn w:val="Policepardfaut"/>
    <w:uiPriority w:val="99"/>
    <w:semiHidden/>
    <w:unhideWhenUsed/>
    <w:qFormat/>
    <w:rsid w:val="00240B14"/>
    <w:rPr>
      <w:sz w:val="16"/>
      <w:szCs w:val="16"/>
    </w:rPr>
  </w:style>
  <w:style w:type="character" w:customStyle="1" w:styleId="CommentaireCar">
    <w:name w:val="Commentaire Car"/>
    <w:basedOn w:val="Policepardfaut"/>
    <w:link w:val="Commentaire"/>
    <w:uiPriority w:val="99"/>
    <w:semiHidden/>
    <w:qFormat/>
    <w:rsid w:val="00240B14"/>
    <w:rPr>
      <w:rFonts w:ascii="Times New Roman" w:eastAsia="Times New Roman" w:hAnsi="Times New Roman" w:cs="Times New Roman"/>
      <w:sz w:val="20"/>
      <w:szCs w:val="20"/>
      <w:lang w:eastAsia="fr-FR"/>
    </w:rPr>
  </w:style>
  <w:style w:type="character" w:customStyle="1" w:styleId="TextedebullesCar">
    <w:name w:val="Texte de bulles Car"/>
    <w:basedOn w:val="Policepardfaut"/>
    <w:link w:val="Textedebulles"/>
    <w:uiPriority w:val="99"/>
    <w:semiHidden/>
    <w:qFormat/>
    <w:rsid w:val="00240B14"/>
    <w:rPr>
      <w:rFonts w:ascii="Tahoma" w:eastAsia="Times New Roman" w:hAnsi="Tahoma" w:cs="Tahoma"/>
      <w:sz w:val="16"/>
      <w:szCs w:val="16"/>
      <w:lang w:eastAsia="fr-FR"/>
    </w:rPr>
  </w:style>
  <w:style w:type="character" w:customStyle="1" w:styleId="ObjetducommentaireCar">
    <w:name w:val="Objet du commentaire Car"/>
    <w:basedOn w:val="CommentaireCar"/>
    <w:link w:val="Objetducommentaire"/>
    <w:uiPriority w:val="99"/>
    <w:semiHidden/>
    <w:qFormat/>
    <w:rsid w:val="00051C04"/>
    <w:rPr>
      <w:rFonts w:ascii="Times New Roman" w:eastAsia="Times New Roman" w:hAnsi="Times New Roman" w:cs="Times New Roman"/>
      <w:b/>
      <w:bCs/>
      <w:sz w:val="20"/>
      <w:szCs w:val="20"/>
      <w:lang w:eastAsia="fr-FR"/>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Arial" w:hAnsi="Arial" w:cs="Arial Narrow"/>
      <w:b w:val="0"/>
      <w:sz w:val="18"/>
      <w:szCs w:val="22"/>
    </w:rPr>
  </w:style>
  <w:style w:type="character" w:customStyle="1" w:styleId="ListLabel11">
    <w:name w:val="ListLabel 11"/>
    <w:qFormat/>
    <w:rPr>
      <w:rFonts w:ascii="Arial" w:eastAsia="Times New Roman" w:hAnsi="Arial" w:cs="Arial"/>
      <w:sz w:val="18"/>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rsid w:val="00240B14"/>
    <w:pPr>
      <w:widowControl w:val="0"/>
      <w:suppressAutoHyphens/>
      <w:spacing w:after="140" w:line="288" w:lineRule="auto"/>
      <w:textAlignment w:val="baseline"/>
    </w:pPr>
    <w:rPr>
      <w:rFonts w:ascii="Thorndale AMT" w:eastAsia="Arial Unicode MS" w:hAnsi="Thorndale AMT" w:cs="Mangal"/>
      <w:kern w:val="2"/>
      <w:lang w:eastAsia="zh-CN" w:bidi="hi-IN"/>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rmalWeb">
    <w:name w:val="Normal (Web)"/>
    <w:basedOn w:val="Normal"/>
    <w:qFormat/>
    <w:rsid w:val="00240B14"/>
    <w:pPr>
      <w:spacing w:beforeAutospacing="1" w:afterAutospacing="1"/>
    </w:pPr>
  </w:style>
  <w:style w:type="paragraph" w:styleId="Pieddepage">
    <w:name w:val="footer"/>
    <w:basedOn w:val="Normal"/>
    <w:link w:val="PieddepageCar"/>
    <w:uiPriority w:val="99"/>
    <w:rsid w:val="00240B14"/>
    <w:pPr>
      <w:tabs>
        <w:tab w:val="center" w:pos="4536"/>
        <w:tab w:val="right" w:pos="9072"/>
      </w:tabs>
    </w:pPr>
  </w:style>
  <w:style w:type="paragraph" w:customStyle="1" w:styleId="Standard">
    <w:name w:val="Standard"/>
    <w:qFormat/>
    <w:rsid w:val="00240B14"/>
    <w:pPr>
      <w:suppressAutoHyphens/>
      <w:textAlignment w:val="baseline"/>
    </w:pPr>
    <w:rPr>
      <w:rFonts w:ascii="Times New Roman" w:eastAsia="Times New Roman" w:hAnsi="Times New Roman" w:cs="Times New Roman"/>
      <w:kern w:val="2"/>
      <w:szCs w:val="20"/>
      <w:lang w:eastAsia="zh-CN" w:bidi="hi-IN"/>
    </w:rPr>
  </w:style>
  <w:style w:type="paragraph" w:customStyle="1" w:styleId="Textbodyindent">
    <w:name w:val="Text body indent"/>
    <w:basedOn w:val="Standard"/>
    <w:qFormat/>
    <w:rsid w:val="00240B14"/>
    <w:pPr>
      <w:ind w:left="708"/>
    </w:pPr>
    <w:rPr>
      <w:sz w:val="24"/>
    </w:rPr>
  </w:style>
  <w:style w:type="paragraph" w:customStyle="1" w:styleId="Corpsdetexte21">
    <w:name w:val="Corps de texte 21"/>
    <w:basedOn w:val="Standard"/>
    <w:qFormat/>
    <w:rsid w:val="00240B14"/>
    <w:rPr>
      <w:sz w:val="24"/>
    </w:rPr>
  </w:style>
  <w:style w:type="paragraph" w:customStyle="1" w:styleId="Normal2">
    <w:name w:val="Normal2"/>
    <w:basedOn w:val="Normal"/>
    <w:qFormat/>
    <w:rsid w:val="00240B14"/>
    <w:pPr>
      <w:keepLines/>
      <w:tabs>
        <w:tab w:val="left" w:pos="567"/>
        <w:tab w:val="left" w:pos="851"/>
        <w:tab w:val="left" w:pos="1134"/>
      </w:tabs>
      <w:suppressAutoHyphens/>
      <w:ind w:left="284" w:firstLine="284"/>
      <w:jc w:val="both"/>
    </w:pPr>
    <w:rPr>
      <w:kern w:val="2"/>
      <w:sz w:val="22"/>
      <w:szCs w:val="20"/>
      <w:lang w:val="x-none" w:eastAsia="zh-CN"/>
    </w:rPr>
  </w:style>
  <w:style w:type="paragraph" w:styleId="Commentaire">
    <w:name w:val="annotation text"/>
    <w:basedOn w:val="Normal"/>
    <w:link w:val="CommentaireCar"/>
    <w:uiPriority w:val="99"/>
    <w:semiHidden/>
    <w:unhideWhenUsed/>
    <w:qFormat/>
    <w:rsid w:val="00240B14"/>
    <w:rPr>
      <w:sz w:val="20"/>
      <w:szCs w:val="20"/>
    </w:rPr>
  </w:style>
  <w:style w:type="paragraph" w:styleId="Textedebulles">
    <w:name w:val="Balloon Text"/>
    <w:basedOn w:val="Normal"/>
    <w:link w:val="TextedebullesCar"/>
    <w:uiPriority w:val="99"/>
    <w:semiHidden/>
    <w:unhideWhenUsed/>
    <w:qFormat/>
    <w:rsid w:val="00240B14"/>
    <w:rPr>
      <w:rFonts w:ascii="Tahoma" w:hAnsi="Tahoma" w:cs="Tahoma"/>
      <w:sz w:val="16"/>
      <w:szCs w:val="16"/>
    </w:rPr>
  </w:style>
  <w:style w:type="paragraph" w:styleId="Objetducommentaire">
    <w:name w:val="annotation subject"/>
    <w:basedOn w:val="Commentaire"/>
    <w:link w:val="ObjetducommentaireCar"/>
    <w:uiPriority w:val="99"/>
    <w:semiHidden/>
    <w:unhideWhenUsed/>
    <w:qFormat/>
    <w:rsid w:val="00051C04"/>
    <w:rPr>
      <w:b/>
      <w:bCs/>
    </w:rPr>
  </w:style>
  <w:style w:type="paragraph" w:customStyle="1" w:styleId="Contenudecadre">
    <w:name w:val="Contenu de cadre"/>
    <w:basedOn w:val="Normal"/>
    <w:qFormat/>
  </w:style>
  <w:style w:type="character" w:styleId="Lienhypertexte">
    <w:name w:val="Hyperlink"/>
    <w:basedOn w:val="Policepardfaut"/>
    <w:unhideWhenUsed/>
    <w:rsid w:val="00A65B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ino@mairie-aixenprovence.f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882</Words>
  <Characters>4851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Mairie Aix en Provence</Company>
  <LinksUpToDate>false</LinksUpToDate>
  <CharactersWithSpaces>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Monpeyroux Bruno</dc:creator>
  <cp:lastModifiedBy>Monpeyroux Bruno</cp:lastModifiedBy>
  <cp:revision>5</cp:revision>
  <dcterms:created xsi:type="dcterms:W3CDTF">2023-11-23T09:59:00Z</dcterms:created>
  <dcterms:modified xsi:type="dcterms:W3CDTF">2023-11-23T16:07:00Z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Mairie Aix en Provence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